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1502"/>
        <w:gridCol w:w="2194"/>
        <w:gridCol w:w="2195"/>
        <w:gridCol w:w="447"/>
        <w:gridCol w:w="1747"/>
        <w:gridCol w:w="2195"/>
        <w:gridCol w:w="1685"/>
        <w:gridCol w:w="509"/>
        <w:gridCol w:w="843"/>
        <w:gridCol w:w="1352"/>
      </w:tblGrid>
      <w:tr w:rsidR="0083430B" w:rsidTr="009B0296">
        <w:trPr>
          <w:trHeight w:val="726"/>
        </w:trPr>
        <w:tc>
          <w:tcPr>
            <w:tcW w:w="6338" w:type="dxa"/>
            <w:gridSpan w:val="4"/>
          </w:tcPr>
          <w:p w:rsidR="0083430B" w:rsidRPr="006D04B5" w:rsidRDefault="0083430B" w:rsidP="00540955">
            <w:pPr>
              <w:rPr>
                <w:rFonts w:ascii="Harrington" w:hAnsi="Harrington"/>
                <w:b/>
              </w:rPr>
            </w:pPr>
            <w:r w:rsidRPr="006D04B5">
              <w:rPr>
                <w:rFonts w:ascii="Harrington" w:hAnsi="Harrington"/>
                <w:b/>
                <w:sz w:val="40"/>
              </w:rPr>
              <w:t>Comparing Romantic Poetry</w:t>
            </w:r>
          </w:p>
        </w:tc>
        <w:tc>
          <w:tcPr>
            <w:tcW w:w="5627" w:type="dxa"/>
            <w:gridSpan w:val="3"/>
          </w:tcPr>
          <w:p w:rsidR="0083430B" w:rsidRPr="00540955" w:rsidRDefault="0083430B" w:rsidP="00540955">
            <w:pPr>
              <w:rPr>
                <w:b/>
              </w:rPr>
            </w:pPr>
            <w:r w:rsidRPr="006D04B5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352" w:type="dxa"/>
            <w:gridSpan w:val="2"/>
          </w:tcPr>
          <w:p w:rsidR="0083430B" w:rsidRPr="00540955" w:rsidRDefault="0083430B" w:rsidP="00540955">
            <w:pPr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352" w:type="dxa"/>
          </w:tcPr>
          <w:p w:rsidR="0083430B" w:rsidRPr="00540955" w:rsidRDefault="0083430B" w:rsidP="00540955">
            <w:pPr>
              <w:rPr>
                <w:b/>
              </w:rPr>
            </w:pPr>
            <w:r>
              <w:rPr>
                <w:b/>
              </w:rPr>
              <w:t>#:</w:t>
            </w:r>
            <w:bookmarkStart w:id="0" w:name="_GoBack"/>
            <w:bookmarkEnd w:id="0"/>
          </w:p>
        </w:tc>
      </w:tr>
      <w:tr w:rsidR="006D04B5" w:rsidTr="00ED2E8C">
        <w:trPr>
          <w:trHeight w:val="850"/>
        </w:trPr>
        <w:tc>
          <w:tcPr>
            <w:tcW w:w="1502" w:type="dxa"/>
          </w:tcPr>
          <w:p w:rsidR="00540955" w:rsidRDefault="00540955"/>
        </w:tc>
        <w:tc>
          <w:tcPr>
            <w:tcW w:w="2194" w:type="dxa"/>
          </w:tcPr>
          <w:p w:rsidR="00540955" w:rsidRDefault="00540955">
            <w:r>
              <w:t>“She Walks in Beauty” Byron</w:t>
            </w:r>
          </w:p>
        </w:tc>
        <w:tc>
          <w:tcPr>
            <w:tcW w:w="2195" w:type="dxa"/>
          </w:tcPr>
          <w:p w:rsidR="00540955" w:rsidRDefault="00540955">
            <w:r>
              <w:t>“My Heart Leaps Up”</w:t>
            </w:r>
            <w:r w:rsidR="006D04B5">
              <w:t xml:space="preserve"> </w:t>
            </w:r>
          </w:p>
          <w:p w:rsidR="00540955" w:rsidRDefault="00540955">
            <w:r>
              <w:t>Wordsworth</w:t>
            </w:r>
          </w:p>
        </w:tc>
        <w:tc>
          <w:tcPr>
            <w:tcW w:w="2194" w:type="dxa"/>
            <w:gridSpan w:val="2"/>
          </w:tcPr>
          <w:p w:rsidR="00540955" w:rsidRDefault="00540955">
            <w:r>
              <w:t>“The World Is Too Much With Us” - Wordsworth</w:t>
            </w:r>
          </w:p>
        </w:tc>
        <w:tc>
          <w:tcPr>
            <w:tcW w:w="2195" w:type="dxa"/>
          </w:tcPr>
          <w:p w:rsidR="00540955" w:rsidRPr="00540955" w:rsidRDefault="00540955">
            <w:r>
              <w:t xml:space="preserve">from </w:t>
            </w:r>
            <w:r>
              <w:rPr>
                <w:i/>
              </w:rPr>
              <w:t>Simple Verses</w:t>
            </w:r>
            <w:r>
              <w:t xml:space="preserve"> -(</w:t>
            </w:r>
            <w:proofErr w:type="spellStart"/>
            <w:r>
              <w:t>Martí</w:t>
            </w:r>
            <w:proofErr w:type="spellEnd"/>
            <w:r>
              <w:t>)</w:t>
            </w:r>
          </w:p>
        </w:tc>
        <w:tc>
          <w:tcPr>
            <w:tcW w:w="2194" w:type="dxa"/>
            <w:gridSpan w:val="2"/>
          </w:tcPr>
          <w:p w:rsidR="00540955" w:rsidRDefault="00540955">
            <w:r>
              <w:t xml:space="preserve">“Shaman Song” - </w:t>
            </w:r>
            <w:proofErr w:type="spellStart"/>
            <w:r>
              <w:t>Uvavnuk</w:t>
            </w:r>
            <w:proofErr w:type="spellEnd"/>
          </w:p>
        </w:tc>
        <w:tc>
          <w:tcPr>
            <w:tcW w:w="2195" w:type="dxa"/>
            <w:gridSpan w:val="2"/>
          </w:tcPr>
          <w:p w:rsidR="00540955" w:rsidRDefault="00540955">
            <w:r>
              <w:t xml:space="preserve">“Ozymandias” – Shelley </w:t>
            </w:r>
          </w:p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Speaker’s Point of View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Rhyme Scheme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Images of Nature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Poet’s Attitude/Tone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Comparisons made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Poet’s View of Nature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522"/>
        </w:trPr>
        <w:tc>
          <w:tcPr>
            <w:tcW w:w="1502" w:type="dxa"/>
          </w:tcPr>
          <w:p w:rsidR="00540955" w:rsidRDefault="00540955">
            <w:r>
              <w:t xml:space="preserve">Brief personal opinion 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</w:tbl>
    <w:p w:rsidR="00515445" w:rsidRDefault="00515445" w:rsidP="006D04B5"/>
    <w:sectPr w:rsidR="00515445" w:rsidSect="006D04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5"/>
    <w:rsid w:val="00515445"/>
    <w:rsid w:val="00540955"/>
    <w:rsid w:val="006D04B5"/>
    <w:rsid w:val="0083430B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2B7D"/>
  <w15:chartTrackingRefBased/>
  <w15:docId w15:val="{B53CEE6D-5CFB-4B4F-BE65-5ECF794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2019-01-31T16:27:00Z</cp:lastPrinted>
  <dcterms:created xsi:type="dcterms:W3CDTF">2019-01-31T16:28:00Z</dcterms:created>
  <dcterms:modified xsi:type="dcterms:W3CDTF">2019-01-31T16:28:00Z</dcterms:modified>
</cp:coreProperties>
</file>