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18C" w:rsidRDefault="00836493" w:rsidP="0053718C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6048375</wp:posOffset>
            </wp:positionH>
            <wp:positionV relativeFrom="paragraph">
              <wp:posOffset>9525</wp:posOffset>
            </wp:positionV>
            <wp:extent cx="725170" cy="668020"/>
            <wp:effectExtent l="0" t="0" r="0" b="0"/>
            <wp:wrapThrough wrapText="bothSides">
              <wp:wrapPolygon edited="0">
                <wp:start x="2837" y="0"/>
                <wp:lineTo x="0" y="2464"/>
                <wp:lineTo x="0" y="6160"/>
                <wp:lineTo x="2837" y="9856"/>
                <wp:lineTo x="0" y="16631"/>
                <wp:lineTo x="0" y="19711"/>
                <wp:lineTo x="10214" y="20943"/>
                <wp:lineTo x="16455" y="20943"/>
                <wp:lineTo x="19292" y="20943"/>
                <wp:lineTo x="20995" y="12935"/>
                <wp:lineTo x="20995" y="3080"/>
                <wp:lineTo x="17023" y="0"/>
                <wp:lineTo x="7377" y="0"/>
                <wp:lineTo x="2837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unebug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5170" cy="668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718C">
        <w:t>Name _____________________________</w:t>
      </w:r>
      <w:r w:rsidR="003D681C">
        <w:t>Class</w:t>
      </w:r>
      <w:r w:rsidR="0053718C">
        <w:t>_________</w:t>
      </w:r>
      <w:r w:rsidR="003D681C">
        <w:t>#</w:t>
      </w:r>
      <w:r w:rsidR="0053718C">
        <w:t>_________</w:t>
      </w:r>
    </w:p>
    <w:p w:rsidR="003D681C" w:rsidRDefault="0053718C" w:rsidP="003D681C">
      <w:r w:rsidRPr="0053718C">
        <w:rPr>
          <w:rFonts w:ascii="Forte" w:hAnsi="Forte"/>
          <w:sz w:val="36"/>
        </w:rPr>
        <w:t>Metamorphosis</w:t>
      </w:r>
      <w:r>
        <w:t xml:space="preserve"> - Indiv</w:t>
      </w:r>
      <w:r w:rsidR="003D681C">
        <w:t xml:space="preserve">idual Reading Work  </w:t>
      </w:r>
    </w:p>
    <w:p w:rsidR="003D681C" w:rsidRDefault="003D681C" w:rsidP="003D681C">
      <w:pPr>
        <w:sectPr w:rsidR="003D681C" w:rsidSect="003D681C">
          <w:pgSz w:w="12240" w:h="15840"/>
          <w:pgMar w:top="360" w:right="360" w:bottom="360" w:left="360" w:header="720" w:footer="720" w:gutter="0"/>
          <w:cols w:space="720"/>
          <w:docGrid w:linePitch="360"/>
        </w:sectPr>
      </w:pPr>
    </w:p>
    <w:p w:rsidR="003D681C" w:rsidRDefault="003D681C" w:rsidP="0053718C">
      <w:pPr>
        <w:numPr>
          <w:ilvl w:val="0"/>
          <w:numId w:val="1"/>
        </w:numPr>
      </w:pPr>
      <w:r>
        <w:t>What is your initial reaction to the first part of Metamorphosis? In what way do you think this is a Modernist text?</w:t>
      </w:r>
    </w:p>
    <w:p w:rsidR="003D681C" w:rsidRDefault="003D681C" w:rsidP="003D681C">
      <w:pPr>
        <w:ind w:left="720"/>
      </w:pPr>
    </w:p>
    <w:p w:rsidR="003D681C" w:rsidRDefault="003D681C" w:rsidP="003D681C">
      <w:pPr>
        <w:ind w:left="720"/>
      </w:pPr>
    </w:p>
    <w:p w:rsidR="0053718C" w:rsidRDefault="0053718C" w:rsidP="0053718C">
      <w:pPr>
        <w:numPr>
          <w:ilvl w:val="0"/>
          <w:numId w:val="1"/>
        </w:numPr>
      </w:pPr>
      <w:r w:rsidRPr="00CA05D4">
        <w:t xml:space="preserve">What is </w:t>
      </w:r>
      <w:proofErr w:type="spellStart"/>
      <w:r w:rsidRPr="00CA05D4">
        <w:t>Gregor’s</w:t>
      </w:r>
      <w:proofErr w:type="spellEnd"/>
      <w:r w:rsidRPr="00CA05D4">
        <w:t xml:space="preserve"> father trying to convince the chief clerk of?</w:t>
      </w:r>
      <w:r w:rsidR="003D681C">
        <w:t xml:space="preserve"> Why?</w:t>
      </w:r>
      <w:r w:rsidRPr="00CA05D4">
        <w:t xml:space="preserve"> (1116)</w:t>
      </w:r>
      <w:r>
        <w:br/>
      </w:r>
      <w:r>
        <w:br/>
      </w:r>
    </w:p>
    <w:p w:rsidR="0053718C" w:rsidRDefault="0053718C" w:rsidP="0053718C"/>
    <w:p w:rsidR="0053718C" w:rsidRDefault="0053718C" w:rsidP="0053718C"/>
    <w:p w:rsidR="0053718C" w:rsidRDefault="0053718C" w:rsidP="0053718C">
      <w:pPr>
        <w:ind w:left="720"/>
      </w:pPr>
      <w:bookmarkStart w:id="0" w:name="_GoBack"/>
      <w:bookmarkEnd w:id="0"/>
    </w:p>
    <w:p w:rsidR="0053718C" w:rsidRDefault="0053718C" w:rsidP="0053718C">
      <w:pPr>
        <w:numPr>
          <w:ilvl w:val="0"/>
          <w:numId w:val="1"/>
        </w:numPr>
      </w:pPr>
      <w:r w:rsidRPr="00CA05D4">
        <w:t xml:space="preserve">When </w:t>
      </w:r>
      <w:proofErr w:type="spellStart"/>
      <w:r w:rsidRPr="00CA05D4">
        <w:t>Gregor</w:t>
      </w:r>
      <w:proofErr w:type="spellEnd"/>
      <w:r w:rsidRPr="00CA05D4">
        <w:t xml:space="preserve"> reveals himself, what are the reactions of each of the characters? What does this reaction reveal about </w:t>
      </w:r>
      <w:r w:rsidR="003D681C">
        <w:t xml:space="preserve">each person’s </w:t>
      </w:r>
      <w:r w:rsidRPr="00CA05D4">
        <w:t>personality? (1119)</w:t>
      </w:r>
    </w:p>
    <w:p w:rsidR="0053718C" w:rsidRDefault="0053718C" w:rsidP="0053718C"/>
    <w:p w:rsidR="0053718C" w:rsidRDefault="0053718C" w:rsidP="0053718C"/>
    <w:p w:rsidR="0053718C" w:rsidRDefault="0053718C" w:rsidP="0053718C"/>
    <w:p w:rsidR="0053718C" w:rsidRDefault="0053718C" w:rsidP="0053718C"/>
    <w:p w:rsidR="0053718C" w:rsidRDefault="0053718C" w:rsidP="0053718C"/>
    <w:p w:rsidR="0053718C" w:rsidRDefault="0053718C" w:rsidP="0053718C">
      <w:pPr>
        <w:numPr>
          <w:ilvl w:val="0"/>
          <w:numId w:val="1"/>
        </w:numPr>
      </w:pPr>
      <w:r>
        <w:t xml:space="preserve">Visualize the details: How big is </w:t>
      </w:r>
      <w:proofErr w:type="spellStart"/>
      <w:r>
        <w:t>Gregor</w:t>
      </w:r>
      <w:proofErr w:type="spellEnd"/>
      <w:r>
        <w:t>? How do you know - what evidence from this section of the text do you have to support your idea? (1120)</w:t>
      </w:r>
    </w:p>
    <w:p w:rsidR="0053718C" w:rsidRDefault="0053718C" w:rsidP="0053718C"/>
    <w:p w:rsidR="0053718C" w:rsidRDefault="0053718C" w:rsidP="0053718C"/>
    <w:p w:rsidR="0053718C" w:rsidRDefault="0053718C" w:rsidP="0053718C"/>
    <w:p w:rsidR="0053718C" w:rsidRDefault="0053718C" w:rsidP="0053718C"/>
    <w:p w:rsidR="0053718C" w:rsidRDefault="0053718C" w:rsidP="0053718C"/>
    <w:p w:rsidR="0053718C" w:rsidRDefault="0053718C" w:rsidP="0053718C">
      <w:pPr>
        <w:numPr>
          <w:ilvl w:val="0"/>
          <w:numId w:val="1"/>
        </w:numPr>
      </w:pPr>
      <w:r>
        <w:t xml:space="preserve">Why does Grete decide to move the Furniture out of </w:t>
      </w:r>
      <w:proofErr w:type="spellStart"/>
      <w:r>
        <w:t>Gregor’s</w:t>
      </w:r>
      <w:proofErr w:type="spellEnd"/>
      <w:r>
        <w:t xml:space="preserve"> room? </w:t>
      </w:r>
      <w:r w:rsidR="003D681C">
        <w:t>Explain. What does this show about her?</w:t>
      </w:r>
      <w:r>
        <w:t xml:space="preserve"> (1130 – 1131)</w:t>
      </w:r>
    </w:p>
    <w:p w:rsidR="00A606EF" w:rsidRDefault="003D681C"/>
    <w:p w:rsidR="0053718C" w:rsidRDefault="0053718C"/>
    <w:p w:rsidR="0053718C" w:rsidRDefault="0053718C"/>
    <w:p w:rsidR="0053718C" w:rsidRDefault="0053718C"/>
    <w:p w:rsidR="0053718C" w:rsidRDefault="0053718C" w:rsidP="003D681C">
      <w:r>
        <w:lastRenderedPageBreak/>
        <w:t xml:space="preserve">Find one place in the story </w:t>
      </w:r>
      <w:r w:rsidR="003D681C">
        <w:t xml:space="preserve">which connects to each theme. First, give a quick summary of the event and give the page number. Then, explain how this event represents the theme. </w:t>
      </w:r>
    </w:p>
    <w:p w:rsidR="003D681C" w:rsidRDefault="003D681C" w:rsidP="003D681C"/>
    <w:p w:rsidR="0053718C" w:rsidRPr="00637912" w:rsidRDefault="0053718C" w:rsidP="0053718C">
      <w:pPr>
        <w:numPr>
          <w:ilvl w:val="1"/>
          <w:numId w:val="1"/>
        </w:numPr>
        <w:rPr>
          <w:rFonts w:asciiTheme="majorHAnsi" w:hAnsiTheme="majorHAnsi"/>
          <w:b/>
          <w:i/>
        </w:rPr>
      </w:pPr>
      <w:r w:rsidRPr="00637912">
        <w:rPr>
          <w:rFonts w:asciiTheme="majorHAnsi" w:hAnsiTheme="majorHAnsi"/>
          <w:b/>
          <w:i/>
        </w:rPr>
        <w:t>Alienation</w:t>
      </w:r>
      <w:r w:rsidRPr="00637912">
        <w:rPr>
          <w:rFonts w:asciiTheme="majorHAnsi" w:hAnsiTheme="majorHAnsi"/>
          <w:b/>
          <w:i/>
        </w:rPr>
        <w:br/>
      </w:r>
      <w:r w:rsidRPr="00637912">
        <w:rPr>
          <w:rFonts w:asciiTheme="majorHAnsi" w:hAnsiTheme="majorHAnsi"/>
          <w:b/>
          <w:i/>
        </w:rPr>
        <w:br/>
      </w:r>
      <w:r>
        <w:rPr>
          <w:rFonts w:asciiTheme="majorHAnsi" w:hAnsiTheme="majorHAnsi"/>
          <w:b/>
          <w:i/>
        </w:rPr>
        <w:br/>
      </w:r>
      <w:r>
        <w:rPr>
          <w:rFonts w:asciiTheme="majorHAnsi" w:hAnsiTheme="majorHAnsi"/>
          <w:b/>
          <w:i/>
        </w:rPr>
        <w:br/>
      </w:r>
    </w:p>
    <w:p w:rsidR="0053718C" w:rsidRDefault="0053718C" w:rsidP="0053718C"/>
    <w:p w:rsidR="0053718C" w:rsidRPr="00CA05D4" w:rsidRDefault="003D681C" w:rsidP="0053718C">
      <w:pPr>
        <w:numPr>
          <w:ilvl w:val="1"/>
          <w:numId w:val="1"/>
        </w:numPr>
      </w:pPr>
      <w:r>
        <w:rPr>
          <w:rFonts w:asciiTheme="majorHAnsi" w:hAnsiTheme="majorHAnsi"/>
          <w:b/>
          <w:i/>
        </w:rPr>
        <w:t>Fragmentation</w:t>
      </w:r>
      <w:r w:rsidR="0053718C">
        <w:rPr>
          <w:rFonts w:asciiTheme="majorHAnsi" w:hAnsiTheme="majorHAnsi"/>
          <w:b/>
          <w:i/>
        </w:rPr>
        <w:t xml:space="preserve"> </w:t>
      </w:r>
      <w:r w:rsidR="0053718C">
        <w:rPr>
          <w:rFonts w:asciiTheme="majorHAnsi" w:hAnsiTheme="majorHAnsi"/>
          <w:b/>
          <w:i/>
        </w:rPr>
        <w:br/>
      </w:r>
    </w:p>
    <w:p w:rsidR="0053718C" w:rsidRPr="00CA05D4" w:rsidRDefault="0053718C" w:rsidP="0053718C">
      <w:r>
        <w:rPr>
          <w:rFonts w:asciiTheme="majorHAnsi" w:hAnsiTheme="majorHAnsi"/>
          <w:b/>
          <w:i/>
        </w:rPr>
        <w:br/>
      </w:r>
      <w:r>
        <w:br/>
      </w:r>
      <w:r>
        <w:br/>
      </w:r>
    </w:p>
    <w:p w:rsidR="0053718C" w:rsidRDefault="003D681C" w:rsidP="0053718C">
      <w:pPr>
        <w:numPr>
          <w:ilvl w:val="1"/>
          <w:numId w:val="1"/>
        </w:numPr>
      </w:pPr>
      <w:r>
        <w:rPr>
          <w:rFonts w:asciiTheme="majorHAnsi" w:hAnsiTheme="majorHAnsi"/>
          <w:b/>
          <w:i/>
        </w:rPr>
        <w:t>Transformation (NOT Just “he becomes a bug”)</w:t>
      </w:r>
      <w:r w:rsidR="0053718C">
        <w:rPr>
          <w:rFonts w:asciiTheme="majorHAnsi" w:hAnsiTheme="majorHAnsi"/>
          <w:b/>
          <w:i/>
        </w:rPr>
        <w:br/>
      </w:r>
    </w:p>
    <w:p w:rsidR="0053718C" w:rsidRDefault="0053718C" w:rsidP="0053718C">
      <w:r>
        <w:br/>
      </w:r>
      <w:r>
        <w:br/>
      </w:r>
    </w:p>
    <w:p w:rsidR="0053718C" w:rsidRPr="00CA05D4" w:rsidRDefault="0053718C" w:rsidP="0053718C"/>
    <w:p w:rsidR="0053718C" w:rsidRPr="00CA05D4" w:rsidRDefault="003D681C" w:rsidP="0053718C">
      <w:pPr>
        <w:numPr>
          <w:ilvl w:val="1"/>
          <w:numId w:val="1"/>
        </w:numPr>
      </w:pPr>
      <w:r>
        <w:rPr>
          <w:rFonts w:asciiTheme="majorHAnsi" w:hAnsiTheme="majorHAnsi"/>
          <w:b/>
          <w:i/>
        </w:rPr>
        <w:t>Despair</w:t>
      </w:r>
      <w:r w:rsidR="0053718C">
        <w:rPr>
          <w:rFonts w:asciiTheme="majorHAnsi" w:hAnsiTheme="majorHAnsi"/>
          <w:b/>
          <w:i/>
        </w:rPr>
        <w:t xml:space="preserve"> </w:t>
      </w:r>
    </w:p>
    <w:p w:rsidR="0053718C" w:rsidRDefault="0053718C" w:rsidP="0053718C">
      <w:pPr>
        <w:ind w:left="1440"/>
      </w:pPr>
    </w:p>
    <w:p w:rsidR="0053718C" w:rsidRDefault="0053718C" w:rsidP="0053718C">
      <w:pPr>
        <w:ind w:left="1440"/>
      </w:pPr>
      <w:r>
        <w:br/>
      </w:r>
      <w:r>
        <w:br/>
      </w:r>
    </w:p>
    <w:p w:rsidR="0053718C" w:rsidRPr="00CA05D4" w:rsidRDefault="0053718C" w:rsidP="0053718C">
      <w:pPr>
        <w:ind w:left="1440"/>
      </w:pPr>
    </w:p>
    <w:p w:rsidR="0053718C" w:rsidRPr="00CA05D4" w:rsidRDefault="003D681C" w:rsidP="0053718C">
      <w:pPr>
        <w:numPr>
          <w:ilvl w:val="1"/>
          <w:numId w:val="1"/>
        </w:numPr>
      </w:pPr>
      <w:r>
        <w:rPr>
          <w:rFonts w:asciiTheme="majorHAnsi" w:hAnsiTheme="majorHAnsi"/>
          <w:b/>
          <w:i/>
        </w:rPr>
        <w:t>Search for Truth</w:t>
      </w:r>
    </w:p>
    <w:p w:rsidR="00836493" w:rsidRDefault="00836493">
      <w:pPr>
        <w:sectPr w:rsidR="00836493" w:rsidSect="003D681C">
          <w:type w:val="continuous"/>
          <w:pgSz w:w="12240" w:h="15840"/>
          <w:pgMar w:top="360" w:right="360" w:bottom="360" w:left="360" w:header="720" w:footer="720" w:gutter="0"/>
          <w:cols w:space="720"/>
          <w:docGrid w:linePitch="360"/>
        </w:sectPr>
      </w:pPr>
    </w:p>
    <w:p w:rsidR="0053718C" w:rsidRDefault="0053718C"/>
    <w:sectPr w:rsidR="0053718C" w:rsidSect="003D681C">
      <w:type w:val="continuous"/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EB14BC"/>
    <w:multiLevelType w:val="hybridMultilevel"/>
    <w:tmpl w:val="26ACE8C2"/>
    <w:lvl w:ilvl="0" w:tplc="E8B06A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3E434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3A1C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14E4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2C89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C6A1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E610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02A9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985F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18C"/>
    <w:rsid w:val="003218F8"/>
    <w:rsid w:val="00370787"/>
    <w:rsid w:val="003D681C"/>
    <w:rsid w:val="0053718C"/>
    <w:rsid w:val="00836493"/>
    <w:rsid w:val="00980F5A"/>
    <w:rsid w:val="00F75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C0F139"/>
  <w15:chartTrackingRefBased/>
  <w15:docId w15:val="{313A3F82-47D3-413F-B7BE-BE5E540FD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718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71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64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4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</Company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Havlin Swartz, Jordan    SHS - Staff</dc:creator>
  <cp:keywords/>
  <dc:description/>
  <cp:lastModifiedBy>Gilpin, Courtney    SHS - Staff</cp:lastModifiedBy>
  <cp:revision>2</cp:revision>
  <cp:lastPrinted>2018-02-08T16:20:00Z</cp:lastPrinted>
  <dcterms:created xsi:type="dcterms:W3CDTF">2019-03-06T18:30:00Z</dcterms:created>
  <dcterms:modified xsi:type="dcterms:W3CDTF">2019-03-06T18:30:00Z</dcterms:modified>
</cp:coreProperties>
</file>