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17" w:rsidRPr="005D146C" w:rsidRDefault="00782580" w:rsidP="005D146C">
      <w:pPr>
        <w:jc w:val="center"/>
        <w:rPr>
          <w:sz w:val="44"/>
        </w:rPr>
      </w:pPr>
      <w:r w:rsidRPr="005D146C">
        <w:rPr>
          <w:i/>
          <w:sz w:val="44"/>
        </w:rPr>
        <w:t>Where I’m From</w:t>
      </w:r>
      <w:r w:rsidRPr="005D146C">
        <w:rPr>
          <w:sz w:val="44"/>
        </w:rPr>
        <w:t xml:space="preserve"> Poem</w:t>
      </w:r>
      <w:r w:rsidR="005D146C">
        <w:rPr>
          <w:sz w:val="44"/>
        </w:rPr>
        <w:t xml:space="preserve"> Assignment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1885"/>
        <w:gridCol w:w="398"/>
        <w:gridCol w:w="2032"/>
        <w:gridCol w:w="2160"/>
        <w:gridCol w:w="2430"/>
        <w:gridCol w:w="1890"/>
        <w:gridCol w:w="13"/>
      </w:tblGrid>
      <w:tr w:rsidR="00782580" w:rsidTr="005D146C">
        <w:trPr>
          <w:trHeight w:val="602"/>
        </w:trPr>
        <w:tc>
          <w:tcPr>
            <w:tcW w:w="2283" w:type="dxa"/>
            <w:gridSpan w:val="2"/>
          </w:tcPr>
          <w:p w:rsidR="00782580" w:rsidRPr="005D146C" w:rsidRDefault="00782580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Objective</w:t>
            </w:r>
          </w:p>
        </w:tc>
        <w:tc>
          <w:tcPr>
            <w:tcW w:w="8525" w:type="dxa"/>
            <w:gridSpan w:val="5"/>
          </w:tcPr>
          <w:p w:rsidR="00782580" w:rsidRPr="005D146C" w:rsidRDefault="00782580">
            <w:pPr>
              <w:rPr>
                <w:sz w:val="24"/>
              </w:rPr>
            </w:pPr>
            <w:r w:rsidRPr="005D146C">
              <w:rPr>
                <w:sz w:val="24"/>
              </w:rPr>
              <w:t>Write an autobiographical poem emulating the style of George Ella Lyon’s poem “Where I’m From” using sensory imagery to describe where you are from.</w:t>
            </w:r>
          </w:p>
        </w:tc>
      </w:tr>
      <w:tr w:rsidR="00782580" w:rsidTr="005D146C">
        <w:trPr>
          <w:trHeight w:val="222"/>
        </w:trPr>
        <w:tc>
          <w:tcPr>
            <w:tcW w:w="2283" w:type="dxa"/>
            <w:gridSpan w:val="2"/>
          </w:tcPr>
          <w:p w:rsidR="00782580" w:rsidRPr="005D146C" w:rsidRDefault="00782580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Format</w:t>
            </w:r>
          </w:p>
        </w:tc>
        <w:tc>
          <w:tcPr>
            <w:tcW w:w="8525" w:type="dxa"/>
            <w:gridSpan w:val="5"/>
          </w:tcPr>
          <w:p w:rsidR="00782580" w:rsidRPr="005D146C" w:rsidRDefault="00782580">
            <w:pPr>
              <w:rPr>
                <w:sz w:val="24"/>
              </w:rPr>
            </w:pPr>
            <w:r w:rsidRPr="005D146C">
              <w:rPr>
                <w:sz w:val="24"/>
              </w:rPr>
              <w:t>MLA Document Format, including MLA Header and Heading</w:t>
            </w:r>
          </w:p>
        </w:tc>
      </w:tr>
      <w:tr w:rsidR="00782580" w:rsidTr="005D146C">
        <w:trPr>
          <w:trHeight w:val="222"/>
        </w:trPr>
        <w:tc>
          <w:tcPr>
            <w:tcW w:w="2283" w:type="dxa"/>
            <w:gridSpan w:val="2"/>
          </w:tcPr>
          <w:p w:rsidR="00782580" w:rsidRPr="005D146C" w:rsidRDefault="00782580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Citations</w:t>
            </w:r>
          </w:p>
        </w:tc>
        <w:tc>
          <w:tcPr>
            <w:tcW w:w="8525" w:type="dxa"/>
            <w:gridSpan w:val="5"/>
          </w:tcPr>
          <w:p w:rsidR="00782580" w:rsidRPr="005D146C" w:rsidRDefault="00782580">
            <w:pPr>
              <w:rPr>
                <w:sz w:val="24"/>
              </w:rPr>
            </w:pPr>
            <w:r w:rsidRPr="005D146C">
              <w:rPr>
                <w:sz w:val="24"/>
              </w:rPr>
              <w:t>No citations needed</w:t>
            </w:r>
          </w:p>
        </w:tc>
      </w:tr>
      <w:tr w:rsidR="00782580" w:rsidTr="005D146C">
        <w:trPr>
          <w:trHeight w:val="222"/>
        </w:trPr>
        <w:tc>
          <w:tcPr>
            <w:tcW w:w="2283" w:type="dxa"/>
            <w:gridSpan w:val="2"/>
          </w:tcPr>
          <w:p w:rsidR="00782580" w:rsidRPr="005D146C" w:rsidRDefault="00782580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Grade</w:t>
            </w:r>
          </w:p>
        </w:tc>
        <w:tc>
          <w:tcPr>
            <w:tcW w:w="8525" w:type="dxa"/>
            <w:gridSpan w:val="5"/>
          </w:tcPr>
          <w:p w:rsidR="00782580" w:rsidRPr="005D146C" w:rsidRDefault="00782580">
            <w:pPr>
              <w:rPr>
                <w:sz w:val="24"/>
              </w:rPr>
            </w:pPr>
            <w:r w:rsidRPr="005D146C">
              <w:rPr>
                <w:sz w:val="24"/>
              </w:rPr>
              <w:t>“Culminating” category, 20 points</w:t>
            </w:r>
          </w:p>
        </w:tc>
      </w:tr>
      <w:tr w:rsidR="005D146C" w:rsidTr="005D146C">
        <w:trPr>
          <w:trHeight w:val="222"/>
        </w:trPr>
        <w:tc>
          <w:tcPr>
            <w:tcW w:w="2283" w:type="dxa"/>
            <w:gridSpan w:val="2"/>
          </w:tcPr>
          <w:p w:rsidR="005D146C" w:rsidRPr="005D146C" w:rsidRDefault="005D146C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Due Date</w:t>
            </w:r>
          </w:p>
        </w:tc>
        <w:tc>
          <w:tcPr>
            <w:tcW w:w="8525" w:type="dxa"/>
            <w:gridSpan w:val="5"/>
          </w:tcPr>
          <w:p w:rsidR="005D146C" w:rsidRDefault="005D146C">
            <w:pPr>
              <w:rPr>
                <w:sz w:val="24"/>
              </w:rPr>
            </w:pPr>
            <w:r>
              <w:rPr>
                <w:sz w:val="24"/>
              </w:rPr>
              <w:t>Rough Draft: Tuesday 18 September at 8am on Turnitin.com</w:t>
            </w:r>
          </w:p>
          <w:p w:rsidR="005D146C" w:rsidRPr="005D146C" w:rsidRDefault="005D146C" w:rsidP="005D146C">
            <w:pPr>
              <w:rPr>
                <w:sz w:val="24"/>
              </w:rPr>
            </w:pPr>
            <w:r>
              <w:rPr>
                <w:sz w:val="24"/>
              </w:rPr>
              <w:t>Final Draft: Thursday 20 September at 8am on Turnitin.com</w:t>
            </w:r>
          </w:p>
        </w:tc>
      </w:tr>
      <w:tr w:rsidR="005D146C" w:rsidTr="005D146C">
        <w:trPr>
          <w:trHeight w:val="222"/>
        </w:trPr>
        <w:tc>
          <w:tcPr>
            <w:tcW w:w="2283" w:type="dxa"/>
            <w:gridSpan w:val="2"/>
          </w:tcPr>
          <w:p w:rsidR="005D146C" w:rsidRPr="005D146C" w:rsidRDefault="005D146C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Other Requirements</w:t>
            </w:r>
          </w:p>
        </w:tc>
        <w:tc>
          <w:tcPr>
            <w:tcW w:w="8525" w:type="dxa"/>
            <w:gridSpan w:val="5"/>
          </w:tcPr>
          <w:p w:rsidR="005D146C" w:rsidRDefault="005D146C">
            <w:pPr>
              <w:rPr>
                <w:sz w:val="24"/>
              </w:rPr>
            </w:pPr>
            <w:r>
              <w:rPr>
                <w:sz w:val="24"/>
              </w:rPr>
              <w:t xml:space="preserve">Underline examples of sensory imagery in your poem. </w:t>
            </w:r>
          </w:p>
        </w:tc>
      </w:tr>
      <w:tr w:rsidR="005D146C" w:rsidTr="00F50244">
        <w:trPr>
          <w:trHeight w:val="222"/>
        </w:trPr>
        <w:tc>
          <w:tcPr>
            <w:tcW w:w="10808" w:type="dxa"/>
            <w:gridSpan w:val="7"/>
          </w:tcPr>
          <w:p w:rsidR="005D146C" w:rsidRPr="005D146C" w:rsidRDefault="005D146C" w:rsidP="005D146C">
            <w:pPr>
              <w:jc w:val="center"/>
              <w:rPr>
                <w:b/>
                <w:sz w:val="24"/>
                <w:u w:val="single"/>
              </w:rPr>
            </w:pPr>
            <w:r w:rsidRPr="005D146C">
              <w:rPr>
                <w:b/>
                <w:sz w:val="24"/>
                <w:u w:val="single"/>
              </w:rPr>
              <w:t>RUBRIC</w:t>
            </w:r>
          </w:p>
        </w:tc>
      </w:tr>
      <w:tr w:rsidR="005D146C" w:rsidTr="005D146C">
        <w:trPr>
          <w:gridAfter w:val="1"/>
          <w:wAfter w:w="13" w:type="dxa"/>
          <w:trHeight w:val="647"/>
        </w:trPr>
        <w:tc>
          <w:tcPr>
            <w:tcW w:w="1885" w:type="dxa"/>
          </w:tcPr>
          <w:p w:rsidR="00782580" w:rsidRDefault="00782580">
            <w:pPr>
              <w:rPr>
                <w:sz w:val="32"/>
              </w:rPr>
            </w:pPr>
          </w:p>
        </w:tc>
        <w:tc>
          <w:tcPr>
            <w:tcW w:w="2430" w:type="dxa"/>
            <w:gridSpan w:val="2"/>
          </w:tcPr>
          <w:p w:rsidR="00782580" w:rsidRPr="005D146C" w:rsidRDefault="00782580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Exceeds Standard</w:t>
            </w:r>
          </w:p>
        </w:tc>
        <w:tc>
          <w:tcPr>
            <w:tcW w:w="2160" w:type="dxa"/>
          </w:tcPr>
          <w:p w:rsidR="00782580" w:rsidRPr="005D146C" w:rsidRDefault="005D146C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Meets S</w:t>
            </w:r>
            <w:r w:rsidR="00782580" w:rsidRPr="005D146C">
              <w:rPr>
                <w:b/>
                <w:sz w:val="28"/>
              </w:rPr>
              <w:t>tandard</w:t>
            </w:r>
          </w:p>
        </w:tc>
        <w:tc>
          <w:tcPr>
            <w:tcW w:w="2430" w:type="dxa"/>
          </w:tcPr>
          <w:p w:rsidR="00782580" w:rsidRPr="005D146C" w:rsidRDefault="005D146C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Approaching S</w:t>
            </w:r>
            <w:r w:rsidR="00782580" w:rsidRPr="005D146C">
              <w:rPr>
                <w:b/>
                <w:sz w:val="28"/>
              </w:rPr>
              <w:t>tandard</w:t>
            </w:r>
          </w:p>
        </w:tc>
        <w:tc>
          <w:tcPr>
            <w:tcW w:w="1890" w:type="dxa"/>
          </w:tcPr>
          <w:p w:rsidR="00782580" w:rsidRPr="005D146C" w:rsidRDefault="00782580" w:rsidP="005D146C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 xml:space="preserve">Below </w:t>
            </w:r>
            <w:r w:rsidR="005D146C" w:rsidRPr="005D146C">
              <w:rPr>
                <w:b/>
                <w:sz w:val="28"/>
              </w:rPr>
              <w:t>S</w:t>
            </w:r>
            <w:r w:rsidRPr="005D146C">
              <w:rPr>
                <w:b/>
                <w:sz w:val="28"/>
              </w:rPr>
              <w:t>tandard</w:t>
            </w:r>
          </w:p>
        </w:tc>
      </w:tr>
      <w:tr w:rsidR="005D146C" w:rsidTr="005D146C">
        <w:trPr>
          <w:gridAfter w:val="1"/>
          <w:wAfter w:w="13" w:type="dxa"/>
          <w:trHeight w:val="784"/>
        </w:trPr>
        <w:tc>
          <w:tcPr>
            <w:tcW w:w="1885" w:type="dxa"/>
          </w:tcPr>
          <w:p w:rsidR="00782580" w:rsidRDefault="00782580" w:rsidP="00782580">
            <w:pPr>
              <w:rPr>
                <w:sz w:val="32"/>
              </w:rPr>
            </w:pPr>
            <w:r>
              <w:rPr>
                <w:sz w:val="32"/>
              </w:rPr>
              <w:t xml:space="preserve">Style </w:t>
            </w:r>
          </w:p>
          <w:p w:rsidR="00782580" w:rsidRDefault="00782580" w:rsidP="00782580">
            <w:pPr>
              <w:rPr>
                <w:sz w:val="32"/>
              </w:rPr>
            </w:pPr>
            <w:r>
              <w:rPr>
                <w:sz w:val="32"/>
              </w:rPr>
              <w:t>(10 points)</w:t>
            </w:r>
          </w:p>
        </w:tc>
        <w:tc>
          <w:tcPr>
            <w:tcW w:w="2430" w:type="dxa"/>
            <w:gridSpan w:val="2"/>
          </w:tcPr>
          <w:p w:rsidR="00782580" w:rsidRPr="00782580" w:rsidRDefault="00782580" w:rsidP="00782580">
            <w:r w:rsidRPr="00782580">
              <w:t>Poem</w:t>
            </w:r>
            <w:r>
              <w:t xml:space="preserve"> clearly and fluidly imitates the style of Lyon’s poem, using unique autobiographical details, including several instances of sensory imagery</w:t>
            </w:r>
            <w:r w:rsidRPr="00782580">
              <w:t xml:space="preserve"> </w:t>
            </w:r>
          </w:p>
        </w:tc>
        <w:tc>
          <w:tcPr>
            <w:tcW w:w="2160" w:type="dxa"/>
          </w:tcPr>
          <w:p w:rsidR="00782580" w:rsidRPr="00782580" w:rsidRDefault="00782580" w:rsidP="00782580">
            <w:r w:rsidRPr="00782580">
              <w:t>Poem</w:t>
            </w:r>
            <w:r>
              <w:t xml:space="preserve"> </w:t>
            </w:r>
            <w:r>
              <w:t>imitates</w:t>
            </w:r>
            <w:r>
              <w:t xml:space="preserve"> the style of Lyon’s poem, using unique autobiographical details, including </w:t>
            </w:r>
            <w:r>
              <w:t>one or two</w:t>
            </w:r>
            <w:r>
              <w:t xml:space="preserve"> instances of sensory imagery</w:t>
            </w:r>
          </w:p>
        </w:tc>
        <w:tc>
          <w:tcPr>
            <w:tcW w:w="2430" w:type="dxa"/>
          </w:tcPr>
          <w:p w:rsidR="00782580" w:rsidRPr="00782580" w:rsidRDefault="00782580" w:rsidP="00782580">
            <w:r w:rsidRPr="00782580">
              <w:t>Poem</w:t>
            </w:r>
            <w:r>
              <w:t xml:space="preserve"> </w:t>
            </w:r>
            <w:r>
              <w:t xml:space="preserve">attempts to </w:t>
            </w:r>
            <w:r>
              <w:t>imitates the style of Lyon’s poem, using u</w:t>
            </w:r>
            <w:r>
              <w:t>nique autobiographical details; may have forgotten sensory imagery</w:t>
            </w:r>
          </w:p>
        </w:tc>
        <w:tc>
          <w:tcPr>
            <w:tcW w:w="1890" w:type="dxa"/>
          </w:tcPr>
          <w:p w:rsidR="00782580" w:rsidRPr="00782580" w:rsidRDefault="00782580" w:rsidP="00782580">
            <w:r>
              <w:t>Poem does not resemble Lyon’s poem; does not include sensory imagery; is not a poem; is excessively short</w:t>
            </w:r>
          </w:p>
        </w:tc>
      </w:tr>
      <w:tr w:rsidR="005D146C" w:rsidTr="005D146C">
        <w:trPr>
          <w:gridAfter w:val="1"/>
          <w:wAfter w:w="13" w:type="dxa"/>
          <w:trHeight w:val="377"/>
        </w:trPr>
        <w:tc>
          <w:tcPr>
            <w:tcW w:w="1885" w:type="dxa"/>
          </w:tcPr>
          <w:p w:rsidR="00782580" w:rsidRDefault="005D146C" w:rsidP="00782580">
            <w:pPr>
              <w:rPr>
                <w:sz w:val="32"/>
              </w:rPr>
            </w:pPr>
            <w:r>
              <w:rPr>
                <w:sz w:val="32"/>
              </w:rPr>
              <w:t>MLA Format</w:t>
            </w:r>
          </w:p>
          <w:p w:rsidR="00782580" w:rsidRDefault="00782580" w:rsidP="00782580">
            <w:pPr>
              <w:rPr>
                <w:sz w:val="32"/>
              </w:rPr>
            </w:pPr>
            <w:r>
              <w:rPr>
                <w:sz w:val="32"/>
              </w:rPr>
              <w:t>(10 points)</w:t>
            </w:r>
          </w:p>
        </w:tc>
        <w:tc>
          <w:tcPr>
            <w:tcW w:w="2430" w:type="dxa"/>
            <w:gridSpan w:val="2"/>
          </w:tcPr>
          <w:p w:rsidR="00782580" w:rsidRPr="00782580" w:rsidRDefault="005D146C" w:rsidP="00782580">
            <w:r>
              <w:t>One or Zero errors in MLA document formatting</w:t>
            </w:r>
          </w:p>
        </w:tc>
        <w:tc>
          <w:tcPr>
            <w:tcW w:w="2160" w:type="dxa"/>
          </w:tcPr>
          <w:p w:rsidR="00782580" w:rsidRPr="00782580" w:rsidRDefault="005D146C" w:rsidP="005D146C">
            <w:r>
              <w:t>Two to three errors in MLA document formatting</w:t>
            </w:r>
          </w:p>
        </w:tc>
        <w:tc>
          <w:tcPr>
            <w:tcW w:w="2430" w:type="dxa"/>
          </w:tcPr>
          <w:p w:rsidR="00782580" w:rsidRPr="00782580" w:rsidRDefault="005D146C" w:rsidP="00782580">
            <w:r>
              <w:t>Four to five errors in MLA document formatting</w:t>
            </w:r>
          </w:p>
        </w:tc>
        <w:tc>
          <w:tcPr>
            <w:tcW w:w="1890" w:type="dxa"/>
          </w:tcPr>
          <w:p w:rsidR="00782580" w:rsidRPr="00782580" w:rsidRDefault="005D146C" w:rsidP="00782580">
            <w:r>
              <w:t>Six or more errors in MLA document formatting</w:t>
            </w:r>
          </w:p>
        </w:tc>
      </w:tr>
    </w:tbl>
    <w:p w:rsidR="005D146C" w:rsidRPr="005D146C" w:rsidRDefault="005D146C" w:rsidP="005D146C">
      <w:pPr>
        <w:jc w:val="center"/>
        <w:rPr>
          <w:i/>
          <w:sz w:val="32"/>
        </w:rPr>
      </w:pPr>
      <w:bookmarkStart w:id="0" w:name="_GoBack"/>
      <w:bookmarkEnd w:id="0"/>
    </w:p>
    <w:p w:rsidR="005D146C" w:rsidRPr="005D146C" w:rsidRDefault="005D146C" w:rsidP="005D146C">
      <w:pPr>
        <w:jc w:val="center"/>
        <w:rPr>
          <w:sz w:val="44"/>
        </w:rPr>
      </w:pPr>
      <w:r w:rsidRPr="005D146C">
        <w:rPr>
          <w:i/>
          <w:sz w:val="44"/>
        </w:rPr>
        <w:t>Where I’m From</w:t>
      </w:r>
      <w:r w:rsidRPr="005D146C">
        <w:rPr>
          <w:sz w:val="44"/>
        </w:rPr>
        <w:t xml:space="preserve"> Poem</w:t>
      </w:r>
      <w:r>
        <w:rPr>
          <w:sz w:val="44"/>
        </w:rPr>
        <w:t xml:space="preserve"> Assignment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1885"/>
        <w:gridCol w:w="398"/>
        <w:gridCol w:w="2032"/>
        <w:gridCol w:w="2160"/>
        <w:gridCol w:w="2430"/>
        <w:gridCol w:w="1890"/>
        <w:gridCol w:w="13"/>
      </w:tblGrid>
      <w:tr w:rsidR="005D146C" w:rsidTr="00164923">
        <w:trPr>
          <w:trHeight w:val="602"/>
        </w:trPr>
        <w:tc>
          <w:tcPr>
            <w:tcW w:w="2283" w:type="dxa"/>
            <w:gridSpan w:val="2"/>
          </w:tcPr>
          <w:p w:rsidR="005D146C" w:rsidRPr="005D146C" w:rsidRDefault="005D146C" w:rsidP="00164923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Objective</w:t>
            </w:r>
          </w:p>
        </w:tc>
        <w:tc>
          <w:tcPr>
            <w:tcW w:w="8525" w:type="dxa"/>
            <w:gridSpan w:val="5"/>
          </w:tcPr>
          <w:p w:rsidR="005D146C" w:rsidRPr="005D146C" w:rsidRDefault="005D146C" w:rsidP="00164923">
            <w:pPr>
              <w:rPr>
                <w:sz w:val="24"/>
              </w:rPr>
            </w:pPr>
            <w:r w:rsidRPr="005D146C">
              <w:rPr>
                <w:sz w:val="24"/>
              </w:rPr>
              <w:t>Write an autobiographical poem emulating the style of George Ella Lyon’s poem “Where I’m From” using sensory imagery to describe where you are from.</w:t>
            </w:r>
          </w:p>
        </w:tc>
      </w:tr>
      <w:tr w:rsidR="005D146C" w:rsidTr="00164923">
        <w:trPr>
          <w:trHeight w:val="222"/>
        </w:trPr>
        <w:tc>
          <w:tcPr>
            <w:tcW w:w="2283" w:type="dxa"/>
            <w:gridSpan w:val="2"/>
          </w:tcPr>
          <w:p w:rsidR="005D146C" w:rsidRPr="005D146C" w:rsidRDefault="005D146C" w:rsidP="00164923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Format</w:t>
            </w:r>
          </w:p>
        </w:tc>
        <w:tc>
          <w:tcPr>
            <w:tcW w:w="8525" w:type="dxa"/>
            <w:gridSpan w:val="5"/>
          </w:tcPr>
          <w:p w:rsidR="005D146C" w:rsidRPr="005D146C" w:rsidRDefault="005D146C" w:rsidP="00164923">
            <w:pPr>
              <w:rPr>
                <w:sz w:val="24"/>
              </w:rPr>
            </w:pPr>
            <w:r w:rsidRPr="005D146C">
              <w:rPr>
                <w:sz w:val="24"/>
              </w:rPr>
              <w:t>MLA Document Format, including MLA Header and Heading</w:t>
            </w:r>
          </w:p>
        </w:tc>
      </w:tr>
      <w:tr w:rsidR="005D146C" w:rsidTr="00164923">
        <w:trPr>
          <w:trHeight w:val="222"/>
        </w:trPr>
        <w:tc>
          <w:tcPr>
            <w:tcW w:w="2283" w:type="dxa"/>
            <w:gridSpan w:val="2"/>
          </w:tcPr>
          <w:p w:rsidR="005D146C" w:rsidRPr="005D146C" w:rsidRDefault="005D146C" w:rsidP="00164923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Citations</w:t>
            </w:r>
          </w:p>
        </w:tc>
        <w:tc>
          <w:tcPr>
            <w:tcW w:w="8525" w:type="dxa"/>
            <w:gridSpan w:val="5"/>
          </w:tcPr>
          <w:p w:rsidR="005D146C" w:rsidRPr="005D146C" w:rsidRDefault="005D146C" w:rsidP="00164923">
            <w:pPr>
              <w:rPr>
                <w:sz w:val="24"/>
              </w:rPr>
            </w:pPr>
            <w:r w:rsidRPr="005D146C">
              <w:rPr>
                <w:sz w:val="24"/>
              </w:rPr>
              <w:t>No citations needed</w:t>
            </w:r>
          </w:p>
        </w:tc>
      </w:tr>
      <w:tr w:rsidR="005D146C" w:rsidTr="00164923">
        <w:trPr>
          <w:trHeight w:val="222"/>
        </w:trPr>
        <w:tc>
          <w:tcPr>
            <w:tcW w:w="2283" w:type="dxa"/>
            <w:gridSpan w:val="2"/>
          </w:tcPr>
          <w:p w:rsidR="005D146C" w:rsidRPr="005D146C" w:rsidRDefault="005D146C" w:rsidP="00164923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Grade</w:t>
            </w:r>
          </w:p>
        </w:tc>
        <w:tc>
          <w:tcPr>
            <w:tcW w:w="8525" w:type="dxa"/>
            <w:gridSpan w:val="5"/>
          </w:tcPr>
          <w:p w:rsidR="005D146C" w:rsidRPr="005D146C" w:rsidRDefault="005D146C" w:rsidP="00164923">
            <w:pPr>
              <w:rPr>
                <w:sz w:val="24"/>
              </w:rPr>
            </w:pPr>
            <w:r w:rsidRPr="005D146C">
              <w:rPr>
                <w:sz w:val="24"/>
              </w:rPr>
              <w:t>“Culminating” category, 20 points</w:t>
            </w:r>
          </w:p>
        </w:tc>
      </w:tr>
      <w:tr w:rsidR="005D146C" w:rsidTr="00164923">
        <w:trPr>
          <w:trHeight w:val="222"/>
        </w:trPr>
        <w:tc>
          <w:tcPr>
            <w:tcW w:w="2283" w:type="dxa"/>
            <w:gridSpan w:val="2"/>
          </w:tcPr>
          <w:p w:rsidR="005D146C" w:rsidRPr="005D146C" w:rsidRDefault="005D146C" w:rsidP="00164923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Due Date</w:t>
            </w:r>
          </w:p>
        </w:tc>
        <w:tc>
          <w:tcPr>
            <w:tcW w:w="8525" w:type="dxa"/>
            <w:gridSpan w:val="5"/>
          </w:tcPr>
          <w:p w:rsidR="005D146C" w:rsidRDefault="005D146C" w:rsidP="00164923">
            <w:pPr>
              <w:rPr>
                <w:sz w:val="24"/>
              </w:rPr>
            </w:pPr>
            <w:r>
              <w:rPr>
                <w:sz w:val="24"/>
              </w:rPr>
              <w:t>Rough Draft: Tuesday 18 September at 8am on Turnitin.com</w:t>
            </w:r>
          </w:p>
          <w:p w:rsidR="005D146C" w:rsidRPr="005D146C" w:rsidRDefault="005D146C" w:rsidP="00164923">
            <w:pPr>
              <w:rPr>
                <w:sz w:val="24"/>
              </w:rPr>
            </w:pPr>
            <w:r>
              <w:rPr>
                <w:sz w:val="24"/>
              </w:rPr>
              <w:t>Final Draft: Thursday 20 September at 8am on Turnitin.com</w:t>
            </w:r>
          </w:p>
        </w:tc>
      </w:tr>
      <w:tr w:rsidR="005D146C" w:rsidTr="00164923">
        <w:trPr>
          <w:trHeight w:val="222"/>
        </w:trPr>
        <w:tc>
          <w:tcPr>
            <w:tcW w:w="2283" w:type="dxa"/>
            <w:gridSpan w:val="2"/>
          </w:tcPr>
          <w:p w:rsidR="005D146C" w:rsidRPr="005D146C" w:rsidRDefault="005D146C" w:rsidP="00164923">
            <w:pPr>
              <w:rPr>
                <w:b/>
                <w:sz w:val="24"/>
              </w:rPr>
            </w:pPr>
            <w:r w:rsidRPr="005D146C">
              <w:rPr>
                <w:b/>
                <w:sz w:val="24"/>
              </w:rPr>
              <w:t>Other Requirements</w:t>
            </w:r>
          </w:p>
        </w:tc>
        <w:tc>
          <w:tcPr>
            <w:tcW w:w="8525" w:type="dxa"/>
            <w:gridSpan w:val="5"/>
          </w:tcPr>
          <w:p w:rsidR="005D146C" w:rsidRDefault="005D146C" w:rsidP="00164923">
            <w:pPr>
              <w:rPr>
                <w:sz w:val="24"/>
              </w:rPr>
            </w:pPr>
            <w:r>
              <w:rPr>
                <w:sz w:val="24"/>
              </w:rPr>
              <w:t xml:space="preserve">Underline examples of sensory imagery in your poem. </w:t>
            </w:r>
          </w:p>
        </w:tc>
      </w:tr>
      <w:tr w:rsidR="005D146C" w:rsidTr="00164923">
        <w:trPr>
          <w:trHeight w:val="222"/>
        </w:trPr>
        <w:tc>
          <w:tcPr>
            <w:tcW w:w="10808" w:type="dxa"/>
            <w:gridSpan w:val="7"/>
          </w:tcPr>
          <w:p w:rsidR="005D146C" w:rsidRPr="005D146C" w:rsidRDefault="005D146C" w:rsidP="00164923">
            <w:pPr>
              <w:jc w:val="center"/>
              <w:rPr>
                <w:b/>
                <w:sz w:val="24"/>
                <w:u w:val="single"/>
              </w:rPr>
            </w:pPr>
            <w:r w:rsidRPr="005D146C">
              <w:rPr>
                <w:b/>
                <w:sz w:val="24"/>
                <w:u w:val="single"/>
              </w:rPr>
              <w:t>RUBRIC</w:t>
            </w:r>
          </w:p>
        </w:tc>
      </w:tr>
      <w:tr w:rsidR="005D146C" w:rsidTr="00164923">
        <w:trPr>
          <w:gridAfter w:val="1"/>
          <w:wAfter w:w="13" w:type="dxa"/>
          <w:trHeight w:val="647"/>
        </w:trPr>
        <w:tc>
          <w:tcPr>
            <w:tcW w:w="1885" w:type="dxa"/>
          </w:tcPr>
          <w:p w:rsidR="005D146C" w:rsidRDefault="005D146C" w:rsidP="00164923">
            <w:pPr>
              <w:rPr>
                <w:sz w:val="32"/>
              </w:rPr>
            </w:pPr>
          </w:p>
        </w:tc>
        <w:tc>
          <w:tcPr>
            <w:tcW w:w="2430" w:type="dxa"/>
            <w:gridSpan w:val="2"/>
          </w:tcPr>
          <w:p w:rsidR="005D146C" w:rsidRPr="005D146C" w:rsidRDefault="005D146C" w:rsidP="00164923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Exceeds Standard</w:t>
            </w:r>
          </w:p>
        </w:tc>
        <w:tc>
          <w:tcPr>
            <w:tcW w:w="2160" w:type="dxa"/>
          </w:tcPr>
          <w:p w:rsidR="005D146C" w:rsidRPr="005D146C" w:rsidRDefault="005D146C" w:rsidP="00164923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Meets Standard</w:t>
            </w:r>
          </w:p>
        </w:tc>
        <w:tc>
          <w:tcPr>
            <w:tcW w:w="2430" w:type="dxa"/>
          </w:tcPr>
          <w:p w:rsidR="005D146C" w:rsidRPr="005D146C" w:rsidRDefault="005D146C" w:rsidP="00164923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Approaching Standard</w:t>
            </w:r>
          </w:p>
        </w:tc>
        <w:tc>
          <w:tcPr>
            <w:tcW w:w="1890" w:type="dxa"/>
          </w:tcPr>
          <w:p w:rsidR="005D146C" w:rsidRPr="005D146C" w:rsidRDefault="005D146C" w:rsidP="00164923">
            <w:pPr>
              <w:rPr>
                <w:b/>
                <w:sz w:val="28"/>
              </w:rPr>
            </w:pPr>
            <w:r w:rsidRPr="005D146C">
              <w:rPr>
                <w:b/>
                <w:sz w:val="28"/>
              </w:rPr>
              <w:t>Below Standard</w:t>
            </w:r>
          </w:p>
        </w:tc>
      </w:tr>
      <w:tr w:rsidR="005D146C" w:rsidTr="00164923">
        <w:trPr>
          <w:gridAfter w:val="1"/>
          <w:wAfter w:w="13" w:type="dxa"/>
          <w:trHeight w:val="784"/>
        </w:trPr>
        <w:tc>
          <w:tcPr>
            <w:tcW w:w="1885" w:type="dxa"/>
          </w:tcPr>
          <w:p w:rsidR="005D146C" w:rsidRDefault="005D146C" w:rsidP="00164923">
            <w:pPr>
              <w:rPr>
                <w:sz w:val="32"/>
              </w:rPr>
            </w:pPr>
            <w:r>
              <w:rPr>
                <w:sz w:val="32"/>
              </w:rPr>
              <w:t xml:space="preserve">Style </w:t>
            </w:r>
          </w:p>
          <w:p w:rsidR="005D146C" w:rsidRDefault="005D146C" w:rsidP="00164923">
            <w:pPr>
              <w:rPr>
                <w:sz w:val="32"/>
              </w:rPr>
            </w:pPr>
            <w:r>
              <w:rPr>
                <w:sz w:val="32"/>
              </w:rPr>
              <w:t>(10 points)</w:t>
            </w:r>
          </w:p>
        </w:tc>
        <w:tc>
          <w:tcPr>
            <w:tcW w:w="2430" w:type="dxa"/>
            <w:gridSpan w:val="2"/>
          </w:tcPr>
          <w:p w:rsidR="005D146C" w:rsidRPr="00782580" w:rsidRDefault="005D146C" w:rsidP="00164923">
            <w:r w:rsidRPr="00782580">
              <w:t>Poem</w:t>
            </w:r>
            <w:r>
              <w:t xml:space="preserve"> clearly and fluidly imitates the style of Lyon’s poem, using unique autobiographical details, including several instances of sensory imagery</w:t>
            </w:r>
            <w:r w:rsidRPr="00782580">
              <w:t xml:space="preserve"> </w:t>
            </w:r>
          </w:p>
        </w:tc>
        <w:tc>
          <w:tcPr>
            <w:tcW w:w="2160" w:type="dxa"/>
          </w:tcPr>
          <w:p w:rsidR="005D146C" w:rsidRPr="00782580" w:rsidRDefault="005D146C" w:rsidP="00164923">
            <w:r w:rsidRPr="00782580">
              <w:t>Poem</w:t>
            </w:r>
            <w:r>
              <w:t xml:space="preserve"> imitates the style of Lyon’s poem, using unique autobiographical details, including one or two instances of sensory imagery</w:t>
            </w:r>
          </w:p>
        </w:tc>
        <w:tc>
          <w:tcPr>
            <w:tcW w:w="2430" w:type="dxa"/>
          </w:tcPr>
          <w:p w:rsidR="005D146C" w:rsidRPr="00782580" w:rsidRDefault="005D146C" w:rsidP="00164923">
            <w:r w:rsidRPr="00782580">
              <w:t>Poem</w:t>
            </w:r>
            <w:r>
              <w:t xml:space="preserve"> attempts to imitates the style of Lyon’s poem, using unique autobiographical details; may have forgotten sensory imagery</w:t>
            </w:r>
          </w:p>
        </w:tc>
        <w:tc>
          <w:tcPr>
            <w:tcW w:w="1890" w:type="dxa"/>
          </w:tcPr>
          <w:p w:rsidR="005D146C" w:rsidRPr="00782580" w:rsidRDefault="005D146C" w:rsidP="00164923">
            <w:r>
              <w:t>Poem does not resemble Lyon’s poem; does not include sensory imagery; is not a poem; is excessively short</w:t>
            </w:r>
          </w:p>
        </w:tc>
      </w:tr>
      <w:tr w:rsidR="005D146C" w:rsidTr="00164923">
        <w:trPr>
          <w:gridAfter w:val="1"/>
          <w:wAfter w:w="13" w:type="dxa"/>
          <w:trHeight w:val="377"/>
        </w:trPr>
        <w:tc>
          <w:tcPr>
            <w:tcW w:w="1885" w:type="dxa"/>
          </w:tcPr>
          <w:p w:rsidR="005D146C" w:rsidRDefault="005D146C" w:rsidP="00164923">
            <w:pPr>
              <w:rPr>
                <w:sz w:val="32"/>
              </w:rPr>
            </w:pPr>
            <w:r>
              <w:rPr>
                <w:sz w:val="32"/>
              </w:rPr>
              <w:t>MLA Format</w:t>
            </w:r>
          </w:p>
          <w:p w:rsidR="005D146C" w:rsidRDefault="005D146C" w:rsidP="00164923">
            <w:pPr>
              <w:rPr>
                <w:sz w:val="32"/>
              </w:rPr>
            </w:pPr>
            <w:r>
              <w:rPr>
                <w:sz w:val="32"/>
              </w:rPr>
              <w:t>(10 points)</w:t>
            </w:r>
          </w:p>
        </w:tc>
        <w:tc>
          <w:tcPr>
            <w:tcW w:w="2430" w:type="dxa"/>
            <w:gridSpan w:val="2"/>
          </w:tcPr>
          <w:p w:rsidR="005D146C" w:rsidRPr="00782580" w:rsidRDefault="005D146C" w:rsidP="00164923">
            <w:r>
              <w:t>One or Zero errors in MLA document formatting</w:t>
            </w:r>
          </w:p>
        </w:tc>
        <w:tc>
          <w:tcPr>
            <w:tcW w:w="2160" w:type="dxa"/>
          </w:tcPr>
          <w:p w:rsidR="005D146C" w:rsidRPr="00782580" w:rsidRDefault="005D146C" w:rsidP="00164923">
            <w:r>
              <w:t>Two to three errors in MLA document formatting</w:t>
            </w:r>
          </w:p>
        </w:tc>
        <w:tc>
          <w:tcPr>
            <w:tcW w:w="2430" w:type="dxa"/>
          </w:tcPr>
          <w:p w:rsidR="005D146C" w:rsidRPr="00782580" w:rsidRDefault="005D146C" w:rsidP="00164923">
            <w:r>
              <w:t>Four to five errors in MLA document formatting</w:t>
            </w:r>
          </w:p>
        </w:tc>
        <w:tc>
          <w:tcPr>
            <w:tcW w:w="1890" w:type="dxa"/>
          </w:tcPr>
          <w:p w:rsidR="005D146C" w:rsidRPr="00782580" w:rsidRDefault="005D146C" w:rsidP="00164923">
            <w:r>
              <w:t>Six or more errors in MLA document formatting</w:t>
            </w:r>
          </w:p>
        </w:tc>
      </w:tr>
    </w:tbl>
    <w:p w:rsidR="00782580" w:rsidRPr="00782580" w:rsidRDefault="00782580" w:rsidP="005D146C">
      <w:pPr>
        <w:rPr>
          <w:sz w:val="32"/>
        </w:rPr>
      </w:pPr>
    </w:p>
    <w:sectPr w:rsidR="00782580" w:rsidRPr="00782580" w:rsidSect="005D1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80"/>
    <w:rsid w:val="00462017"/>
    <w:rsid w:val="005D146C"/>
    <w:rsid w:val="0078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F3B3"/>
  <w15:chartTrackingRefBased/>
  <w15:docId w15:val="{C8D68E12-3C89-4190-8E3A-123066E1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2018-09-13T23:57:00Z</cp:lastPrinted>
  <dcterms:created xsi:type="dcterms:W3CDTF">2018-09-13T23:40:00Z</dcterms:created>
  <dcterms:modified xsi:type="dcterms:W3CDTF">2018-09-13T23:58:00Z</dcterms:modified>
</cp:coreProperties>
</file>