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1E0" w:rsidRPr="00EC6A1F" w:rsidRDefault="00B121E0" w:rsidP="00B121E0">
      <w:pPr>
        <w:spacing w:after="0"/>
        <w:jc w:val="center"/>
        <w:rPr>
          <w:b/>
          <w:sz w:val="32"/>
          <w:u w:val="single"/>
        </w:rPr>
      </w:pPr>
      <w:r w:rsidRPr="00EC6A1F">
        <w:rPr>
          <w:b/>
          <w:sz w:val="32"/>
          <w:u w:val="single"/>
        </w:rPr>
        <w:t>Book:</w:t>
      </w:r>
    </w:p>
    <w:p w:rsidR="00B121E0" w:rsidRDefault="00B121E0" w:rsidP="00B121E0">
      <w:pPr>
        <w:spacing w:after="0"/>
      </w:pPr>
      <w:r>
        <w:t xml:space="preserve">Last Name, First Name. </w:t>
      </w:r>
      <w:r w:rsidRPr="00B121E0">
        <w:rPr>
          <w:i/>
        </w:rPr>
        <w:t>Title of Book</w:t>
      </w:r>
      <w:r>
        <w:t>. City of Publication, Publisher, Publication Date.</w:t>
      </w:r>
    </w:p>
    <w:p w:rsidR="00B121E0" w:rsidRDefault="00B121E0" w:rsidP="00B121E0">
      <w:pPr>
        <w:spacing w:after="0"/>
      </w:pPr>
    </w:p>
    <w:p w:rsidR="00B121E0" w:rsidRDefault="00B121E0" w:rsidP="00B121E0">
      <w:pPr>
        <w:spacing w:after="0"/>
        <w:rPr>
          <w:i/>
        </w:rPr>
      </w:pPr>
      <w:r w:rsidRPr="00B121E0">
        <w:rPr>
          <w:i/>
        </w:rPr>
        <w:t xml:space="preserve">*Note: </w:t>
      </w:r>
      <w:proofErr w:type="gramStart"/>
      <w:r w:rsidRPr="00B121E0">
        <w:rPr>
          <w:i/>
        </w:rPr>
        <w:t>the</w:t>
      </w:r>
      <w:proofErr w:type="gramEnd"/>
      <w:r w:rsidRPr="00B121E0">
        <w:rPr>
          <w:i/>
        </w:rPr>
        <w:t xml:space="preserve"> City of Publication should only be used if the book was published before 1900, if the publisher has offices in more than one country, or if the publisher is unknown in North America.</w:t>
      </w:r>
    </w:p>
    <w:p w:rsidR="00B121E0" w:rsidRPr="00B121E0" w:rsidRDefault="00B121E0" w:rsidP="00B121E0">
      <w:pPr>
        <w:spacing w:after="0"/>
        <w:rPr>
          <w:i/>
        </w:rPr>
      </w:pPr>
    </w:p>
    <w:p w:rsidR="00B121E0" w:rsidRDefault="00B121E0" w:rsidP="00B121E0">
      <w:pPr>
        <w:spacing w:after="0"/>
        <w:rPr>
          <w:b/>
        </w:rPr>
      </w:pPr>
      <w:r w:rsidRPr="00B121E0">
        <w:rPr>
          <w:b/>
        </w:rPr>
        <w:t xml:space="preserve">Example: </w:t>
      </w:r>
    </w:p>
    <w:p w:rsidR="00B121E0" w:rsidRPr="00B121E0" w:rsidRDefault="00B121E0" w:rsidP="00B121E0">
      <w:pPr>
        <w:spacing w:after="0"/>
      </w:pPr>
      <w:proofErr w:type="spellStart"/>
      <w:r w:rsidRPr="00B121E0">
        <w:t>Gleick</w:t>
      </w:r>
      <w:proofErr w:type="spellEnd"/>
      <w:r w:rsidRPr="00B121E0">
        <w:t xml:space="preserve">, James. </w:t>
      </w:r>
      <w:r w:rsidRPr="00B121E0">
        <w:rPr>
          <w:i/>
        </w:rPr>
        <w:t>Chaos: Making a New Science</w:t>
      </w:r>
      <w:r w:rsidRPr="00B121E0">
        <w:t>. Penguin, 1987.</w:t>
      </w:r>
    </w:p>
    <w:p w:rsidR="00B121E0" w:rsidRPr="00B121E0" w:rsidRDefault="00B121E0" w:rsidP="00B121E0">
      <w:pPr>
        <w:spacing w:after="0"/>
        <w:rPr>
          <w:b/>
        </w:rPr>
      </w:pPr>
    </w:p>
    <w:p w:rsidR="00B121E0" w:rsidRPr="00EC6A1F" w:rsidRDefault="00B121E0" w:rsidP="00B121E0">
      <w:pPr>
        <w:spacing w:after="0"/>
        <w:jc w:val="center"/>
        <w:rPr>
          <w:b/>
          <w:sz w:val="28"/>
          <w:u w:val="single"/>
        </w:rPr>
      </w:pPr>
      <w:r w:rsidRPr="00EC6A1F">
        <w:rPr>
          <w:b/>
          <w:sz w:val="28"/>
          <w:u w:val="single"/>
        </w:rPr>
        <w:t>A translated book (Example):</w:t>
      </w:r>
    </w:p>
    <w:p w:rsidR="00B121E0" w:rsidRDefault="00B121E0" w:rsidP="00B121E0">
      <w:pPr>
        <w:spacing w:after="0"/>
      </w:pPr>
      <w:r>
        <w:t xml:space="preserve">Foucault, Michel. </w:t>
      </w:r>
      <w:r w:rsidRPr="00B121E0">
        <w:rPr>
          <w:i/>
        </w:rPr>
        <w:t>Madness and Civilization</w:t>
      </w:r>
      <w:r>
        <w:t xml:space="preserve">: </w:t>
      </w:r>
      <w:r w:rsidRPr="00EC6A1F">
        <w:rPr>
          <w:i/>
        </w:rPr>
        <w:t>A History of Insanity in the Age of Reason</w:t>
      </w:r>
      <w:r>
        <w:t>. Translated by Richard Howard, Vintage-Random House, 1988.</w:t>
      </w:r>
    </w:p>
    <w:p w:rsidR="00B121E0" w:rsidRDefault="00B121E0" w:rsidP="00B121E0">
      <w:pPr>
        <w:spacing w:after="0"/>
      </w:pPr>
    </w:p>
    <w:p w:rsidR="0045017D" w:rsidRPr="00EC6A1F" w:rsidRDefault="00EC6A1F" w:rsidP="00EC6A1F">
      <w:pPr>
        <w:spacing w:after="0"/>
        <w:jc w:val="center"/>
        <w:rPr>
          <w:b/>
          <w:sz w:val="32"/>
          <w:u w:val="single"/>
        </w:rPr>
      </w:pPr>
      <w:r w:rsidRPr="00EC6A1F">
        <w:rPr>
          <w:b/>
          <w:sz w:val="32"/>
          <w:u w:val="single"/>
        </w:rPr>
        <w:t>A work in an Anthology, Reference, or Collection</w:t>
      </w:r>
    </w:p>
    <w:p w:rsidR="00EC6A1F" w:rsidRPr="00EC6A1F" w:rsidRDefault="00EC6A1F" w:rsidP="00EC6A1F">
      <w:r w:rsidRPr="00EC6A1F">
        <w:t xml:space="preserve">Last name, First name. "Title of Essay." </w:t>
      </w:r>
      <w:r w:rsidRPr="00EC6A1F">
        <w:rPr>
          <w:i/>
        </w:rPr>
        <w:t>Title of Collection</w:t>
      </w:r>
      <w:r w:rsidRPr="00EC6A1F">
        <w:t>, edited by Editor's Name(s), Publisher, Year, Page range of entry.</w:t>
      </w:r>
    </w:p>
    <w:p w:rsidR="00B121E0" w:rsidRPr="00EC6A1F" w:rsidRDefault="00B121E0" w:rsidP="00B121E0">
      <w:pPr>
        <w:spacing w:after="0"/>
        <w:jc w:val="center"/>
        <w:rPr>
          <w:b/>
          <w:sz w:val="32"/>
        </w:rPr>
      </w:pPr>
      <w:r w:rsidRPr="00EC6A1F">
        <w:rPr>
          <w:b/>
          <w:sz w:val="32"/>
          <w:u w:val="single"/>
        </w:rPr>
        <w:t>Electronic Sources</w:t>
      </w:r>
      <w:r w:rsidRPr="00EC6A1F">
        <w:rPr>
          <w:b/>
          <w:sz w:val="32"/>
        </w:rPr>
        <w:t>:</w:t>
      </w:r>
    </w:p>
    <w:p w:rsidR="00B121E0" w:rsidRDefault="00B121E0" w:rsidP="00B121E0">
      <w:pPr>
        <w:spacing w:after="0"/>
      </w:pPr>
      <w:r w:rsidRPr="00B121E0">
        <w:t>Author. "T</w:t>
      </w:r>
      <w:r>
        <w:t xml:space="preserve">itle." </w:t>
      </w:r>
      <w:r w:rsidRPr="00B121E0">
        <w:rPr>
          <w:i/>
        </w:rPr>
        <w:t>Title of container</w:t>
      </w:r>
      <w:r w:rsidRPr="00B121E0">
        <w:t xml:space="preserve">, Other contributors (translators or editors), Version (edition), Number (vol. and/or no.), Publisher, Publication Date, Location (pages, paragraphs and/or URL, DOI or permalink). </w:t>
      </w:r>
      <w:r w:rsidRPr="00B121E0">
        <w:rPr>
          <w:i/>
        </w:rPr>
        <w:t>2nd container’s title</w:t>
      </w:r>
      <w:r w:rsidRPr="00B121E0">
        <w:t>, Other contributors, Version, Number, Publisher, Publication date, Location, Date of Access (if applicable).</w:t>
      </w:r>
    </w:p>
    <w:p w:rsidR="00EC6A1F" w:rsidRDefault="00EC6A1F" w:rsidP="00B121E0">
      <w:pPr>
        <w:spacing w:after="0"/>
      </w:pPr>
    </w:p>
    <w:p w:rsidR="00B121E0" w:rsidRDefault="00B121E0" w:rsidP="00B121E0">
      <w:pPr>
        <w:spacing w:after="0"/>
        <w:rPr>
          <w:b/>
        </w:rPr>
      </w:pPr>
      <w:r>
        <w:rPr>
          <w:b/>
        </w:rPr>
        <w:t>Examples:</w:t>
      </w:r>
    </w:p>
    <w:p w:rsidR="00B121E0" w:rsidRPr="00B121E0" w:rsidRDefault="00B121E0" w:rsidP="00EC6A1F">
      <w:pPr>
        <w:spacing w:after="0"/>
      </w:pPr>
      <w:proofErr w:type="spellStart"/>
      <w:r w:rsidRPr="00B121E0">
        <w:t>Lundman</w:t>
      </w:r>
      <w:proofErr w:type="spellEnd"/>
      <w:r w:rsidRPr="00B121E0">
        <w:t xml:space="preserve">, Susan. “How to Make Vegetarian Chili.” </w:t>
      </w:r>
      <w:proofErr w:type="spellStart"/>
      <w:r w:rsidRPr="00B121E0">
        <w:rPr>
          <w:i/>
        </w:rPr>
        <w:t>eHow</w:t>
      </w:r>
      <w:proofErr w:type="spellEnd"/>
      <w:r w:rsidRPr="00B121E0">
        <w:t>. Accessed 6 July 2015.</w:t>
      </w:r>
    </w:p>
    <w:p w:rsidR="00B121E0" w:rsidRPr="00B121E0" w:rsidRDefault="00B121E0" w:rsidP="00EC6A1F">
      <w:pPr>
        <w:spacing w:after="0"/>
      </w:pPr>
      <w:r w:rsidRPr="00B121E0">
        <w:t xml:space="preserve">“Athlete's Foot - Topic Overview.” </w:t>
      </w:r>
      <w:r w:rsidRPr="00B121E0">
        <w:rPr>
          <w:i/>
        </w:rPr>
        <w:t>WebMD</w:t>
      </w:r>
      <w:r>
        <w:t>, 25 Sept. 2014.</w:t>
      </w:r>
      <w:r w:rsidRPr="00B121E0">
        <w:t xml:space="preserve"> </w:t>
      </w:r>
      <w:r>
        <w:t xml:space="preserve"> Accessed 14</w:t>
      </w:r>
      <w:r w:rsidRPr="00B121E0">
        <w:t xml:space="preserve"> </w:t>
      </w:r>
      <w:r>
        <w:t>Aug.</w:t>
      </w:r>
      <w:r w:rsidRPr="00B121E0">
        <w:t xml:space="preserve"> </w:t>
      </w:r>
      <w:r w:rsidR="00EC6A1F">
        <w:t>2019</w:t>
      </w:r>
      <w:r w:rsidRPr="00B121E0">
        <w:t>.</w:t>
      </w:r>
    </w:p>
    <w:p w:rsidR="00B121E0" w:rsidRDefault="00B121E0" w:rsidP="00B121E0">
      <w:pPr>
        <w:spacing w:after="0"/>
      </w:pPr>
    </w:p>
    <w:p w:rsidR="0007742B" w:rsidRDefault="00B121E0" w:rsidP="00B121E0">
      <w:pPr>
        <w:spacing w:after="0"/>
        <w:rPr>
          <w:i/>
        </w:rPr>
      </w:pPr>
      <w:r>
        <w:rPr>
          <w:i/>
        </w:rPr>
        <w:t>*</w:t>
      </w:r>
      <w:r w:rsidRPr="00B121E0">
        <w:rPr>
          <w:i/>
        </w:rPr>
        <w:t xml:space="preserve">Note: Ms. Gilpin and Ms. Bronson request that you </w:t>
      </w:r>
      <w:r w:rsidRPr="00B121E0">
        <w:rPr>
          <w:i/>
          <w:u w:val="single"/>
        </w:rPr>
        <w:t>do not</w:t>
      </w:r>
      <w:r w:rsidRPr="00B121E0">
        <w:rPr>
          <w:i/>
        </w:rPr>
        <w:t xml:space="preserve"> include URLs. </w:t>
      </w:r>
    </w:p>
    <w:p w:rsidR="00B121E0" w:rsidRDefault="0007742B" w:rsidP="00B121E0">
      <w:pPr>
        <w:spacing w:after="0"/>
        <w:rPr>
          <w:i/>
        </w:rPr>
      </w:pPr>
      <w:r>
        <w:rPr>
          <w:i/>
        </w:rPr>
        <w:br w:type="column"/>
      </w:r>
    </w:p>
    <w:p w:rsidR="00EC6A1F" w:rsidRDefault="00EC6A1F" w:rsidP="00B121E0">
      <w:pPr>
        <w:spacing w:after="0"/>
        <w:rPr>
          <w:i/>
        </w:rPr>
      </w:pPr>
    </w:p>
    <w:tbl>
      <w:tblPr>
        <w:tblStyle w:val="TableGrid"/>
        <w:tblW w:w="0" w:type="auto"/>
        <w:tblLook w:val="04A0" w:firstRow="1" w:lastRow="0" w:firstColumn="1" w:lastColumn="0" w:noHBand="0" w:noVBand="1"/>
      </w:tblPr>
      <w:tblGrid>
        <w:gridCol w:w="4675"/>
        <w:gridCol w:w="4675"/>
      </w:tblGrid>
      <w:tr w:rsidR="00EC6A1F" w:rsidTr="00EC6A1F">
        <w:tc>
          <w:tcPr>
            <w:tcW w:w="4675" w:type="dxa"/>
          </w:tcPr>
          <w:p w:rsidR="00EC6A1F" w:rsidRPr="00EC6A1F" w:rsidRDefault="00EC6A1F" w:rsidP="00B121E0">
            <w:pPr>
              <w:rPr>
                <w:b/>
              </w:rPr>
            </w:pPr>
            <w:r w:rsidRPr="00EC6A1F">
              <w:rPr>
                <w:b/>
              </w:rPr>
              <w:t>Folktale</w:t>
            </w:r>
          </w:p>
        </w:tc>
        <w:tc>
          <w:tcPr>
            <w:tcW w:w="4675" w:type="dxa"/>
          </w:tcPr>
          <w:p w:rsidR="00EC6A1F" w:rsidRPr="00EC6A1F" w:rsidRDefault="00EC6A1F" w:rsidP="00B121E0">
            <w:pPr>
              <w:rPr>
                <w:b/>
              </w:rPr>
            </w:pPr>
            <w:r w:rsidRPr="00EC6A1F">
              <w:rPr>
                <w:b/>
              </w:rPr>
              <w:t>The Three Princes and their Beasts</w:t>
            </w:r>
          </w:p>
        </w:tc>
      </w:tr>
      <w:tr w:rsidR="00EC6A1F" w:rsidTr="00EC6A1F">
        <w:tc>
          <w:tcPr>
            <w:tcW w:w="4675" w:type="dxa"/>
          </w:tcPr>
          <w:p w:rsidR="00EC6A1F" w:rsidRDefault="00EC6A1F" w:rsidP="00B121E0">
            <w:r>
              <w:t>Type</w:t>
            </w:r>
          </w:p>
        </w:tc>
        <w:tc>
          <w:tcPr>
            <w:tcW w:w="4675" w:type="dxa"/>
          </w:tcPr>
          <w:p w:rsidR="00EC6A1F" w:rsidRDefault="00EC6A1F" w:rsidP="00B121E0">
            <w:r>
              <w:t>Electronic</w:t>
            </w:r>
          </w:p>
        </w:tc>
      </w:tr>
      <w:tr w:rsidR="00EC6A1F" w:rsidTr="00EC6A1F">
        <w:tc>
          <w:tcPr>
            <w:tcW w:w="4675" w:type="dxa"/>
          </w:tcPr>
          <w:p w:rsidR="00EC6A1F" w:rsidRDefault="00EC6A1F" w:rsidP="00B121E0">
            <w:r>
              <w:t>Author</w:t>
            </w:r>
          </w:p>
        </w:tc>
        <w:tc>
          <w:tcPr>
            <w:tcW w:w="4675" w:type="dxa"/>
          </w:tcPr>
          <w:p w:rsidR="00EC6A1F" w:rsidRDefault="00EC6A1F" w:rsidP="00B121E0">
            <w:r>
              <w:t>Andrew Lang</w:t>
            </w:r>
          </w:p>
        </w:tc>
      </w:tr>
      <w:tr w:rsidR="00EC6A1F" w:rsidTr="00EC6A1F">
        <w:tc>
          <w:tcPr>
            <w:tcW w:w="4675" w:type="dxa"/>
          </w:tcPr>
          <w:p w:rsidR="00EC6A1F" w:rsidRDefault="00EC6A1F" w:rsidP="00EC6A1F">
            <w:r>
              <w:t>Article title</w:t>
            </w:r>
          </w:p>
        </w:tc>
        <w:tc>
          <w:tcPr>
            <w:tcW w:w="4675" w:type="dxa"/>
          </w:tcPr>
          <w:p w:rsidR="00EC6A1F" w:rsidRDefault="00EC6A1F" w:rsidP="00EC6A1F">
            <w:r>
              <w:t>The Three Princes and their Beasts</w:t>
            </w:r>
          </w:p>
        </w:tc>
      </w:tr>
      <w:tr w:rsidR="00EC6A1F" w:rsidTr="00EC6A1F">
        <w:tc>
          <w:tcPr>
            <w:tcW w:w="4675" w:type="dxa"/>
          </w:tcPr>
          <w:p w:rsidR="00EC6A1F" w:rsidRDefault="00EC6A1F" w:rsidP="00EC6A1F">
            <w:r>
              <w:t>Container title</w:t>
            </w:r>
          </w:p>
        </w:tc>
        <w:tc>
          <w:tcPr>
            <w:tcW w:w="4675" w:type="dxa"/>
          </w:tcPr>
          <w:p w:rsidR="00EC6A1F" w:rsidRDefault="00EC6A1F" w:rsidP="00EC6A1F">
            <w:r>
              <w:t>The Violet Fairy Book</w:t>
            </w:r>
          </w:p>
        </w:tc>
      </w:tr>
      <w:tr w:rsidR="00EC6A1F" w:rsidTr="00EC6A1F">
        <w:tc>
          <w:tcPr>
            <w:tcW w:w="4675" w:type="dxa"/>
          </w:tcPr>
          <w:p w:rsidR="00EC6A1F" w:rsidRDefault="00EC6A1F" w:rsidP="00EC6A1F">
            <w:r>
              <w:t>Second Container</w:t>
            </w:r>
          </w:p>
        </w:tc>
        <w:tc>
          <w:tcPr>
            <w:tcW w:w="4675" w:type="dxa"/>
          </w:tcPr>
          <w:p w:rsidR="00EC6A1F" w:rsidRDefault="00EC6A1F" w:rsidP="00EC6A1F">
            <w:r>
              <w:t>Classic Reader</w:t>
            </w:r>
          </w:p>
        </w:tc>
      </w:tr>
      <w:tr w:rsidR="00EC6A1F" w:rsidTr="00EC6A1F">
        <w:tc>
          <w:tcPr>
            <w:tcW w:w="4675" w:type="dxa"/>
          </w:tcPr>
          <w:p w:rsidR="00EC6A1F" w:rsidRDefault="00EC6A1F" w:rsidP="00EC6A1F">
            <w:r>
              <w:t>Date</w:t>
            </w:r>
          </w:p>
        </w:tc>
        <w:tc>
          <w:tcPr>
            <w:tcW w:w="4675" w:type="dxa"/>
          </w:tcPr>
          <w:p w:rsidR="00EC6A1F" w:rsidRDefault="00EC6A1F" w:rsidP="00EC6A1F">
            <w:r>
              <w:t>2010</w:t>
            </w:r>
          </w:p>
        </w:tc>
      </w:tr>
      <w:tr w:rsidR="00EC6A1F" w:rsidTr="00EC6A1F">
        <w:tc>
          <w:tcPr>
            <w:tcW w:w="4675" w:type="dxa"/>
          </w:tcPr>
          <w:p w:rsidR="00EC6A1F" w:rsidRPr="00EC6A1F" w:rsidRDefault="00EC6A1F" w:rsidP="00EC6A1F">
            <w:pPr>
              <w:rPr>
                <w:b/>
              </w:rPr>
            </w:pPr>
            <w:r w:rsidRPr="00EC6A1F">
              <w:rPr>
                <w:b/>
              </w:rPr>
              <w:t>Folktale</w:t>
            </w:r>
          </w:p>
        </w:tc>
        <w:tc>
          <w:tcPr>
            <w:tcW w:w="4675" w:type="dxa"/>
          </w:tcPr>
          <w:p w:rsidR="00EC6A1F" w:rsidRPr="0007742B" w:rsidRDefault="00EC6A1F" w:rsidP="00EC6A1F">
            <w:pPr>
              <w:rPr>
                <w:b/>
              </w:rPr>
            </w:pPr>
            <w:r w:rsidRPr="0007742B">
              <w:rPr>
                <w:b/>
              </w:rPr>
              <w:t xml:space="preserve">Rice from Ashes, </w:t>
            </w:r>
            <w:r w:rsidR="0007742B">
              <w:rPr>
                <w:b/>
              </w:rPr>
              <w:t>Mistress Lucia, What the Owls Said, The Enchanted Cow, The Parrot Prince</w:t>
            </w:r>
            <w:r w:rsidR="007B5FFD">
              <w:rPr>
                <w:b/>
              </w:rPr>
              <w:t>, The Noblewoman’s Daughter and the Charcoal Woman’s Son</w:t>
            </w:r>
          </w:p>
        </w:tc>
      </w:tr>
      <w:tr w:rsidR="00EC6A1F" w:rsidTr="00EC6A1F">
        <w:tc>
          <w:tcPr>
            <w:tcW w:w="4675" w:type="dxa"/>
          </w:tcPr>
          <w:p w:rsidR="00EC6A1F" w:rsidRDefault="00EC6A1F" w:rsidP="00EC6A1F">
            <w:r>
              <w:t>Type</w:t>
            </w:r>
          </w:p>
        </w:tc>
        <w:tc>
          <w:tcPr>
            <w:tcW w:w="4675" w:type="dxa"/>
          </w:tcPr>
          <w:p w:rsidR="00EC6A1F" w:rsidRDefault="00EC6A1F" w:rsidP="00EC6A1F">
            <w:r w:rsidRPr="00EC6A1F">
              <w:t>A work in an Anthology, Reference, or Collection</w:t>
            </w:r>
          </w:p>
        </w:tc>
      </w:tr>
      <w:tr w:rsidR="00EC6A1F" w:rsidTr="00EC6A1F">
        <w:tc>
          <w:tcPr>
            <w:tcW w:w="4675" w:type="dxa"/>
          </w:tcPr>
          <w:p w:rsidR="00EC6A1F" w:rsidRDefault="00EC6A1F" w:rsidP="00EC6A1F">
            <w:r>
              <w:t>Author</w:t>
            </w:r>
          </w:p>
        </w:tc>
        <w:tc>
          <w:tcPr>
            <w:tcW w:w="4675" w:type="dxa"/>
          </w:tcPr>
          <w:p w:rsidR="00EC6A1F" w:rsidRDefault="0081236E" w:rsidP="00EC6A1F">
            <w:r>
              <w:t xml:space="preserve">John </w:t>
            </w:r>
            <w:proofErr w:type="spellStart"/>
            <w:r>
              <w:t>Bierhorst</w:t>
            </w:r>
            <w:proofErr w:type="spellEnd"/>
          </w:p>
        </w:tc>
      </w:tr>
      <w:tr w:rsidR="00EC6A1F" w:rsidTr="00EC6A1F">
        <w:tc>
          <w:tcPr>
            <w:tcW w:w="4675" w:type="dxa"/>
          </w:tcPr>
          <w:p w:rsidR="00EC6A1F" w:rsidRDefault="00EC6A1F" w:rsidP="00EC6A1F">
            <w:r>
              <w:t>Article title</w:t>
            </w:r>
          </w:p>
        </w:tc>
        <w:tc>
          <w:tcPr>
            <w:tcW w:w="4675" w:type="dxa"/>
          </w:tcPr>
          <w:p w:rsidR="00EC6A1F" w:rsidRDefault="00EC6A1F" w:rsidP="00EC6A1F">
            <w:r>
              <w:t>Title of folktale</w:t>
            </w:r>
          </w:p>
        </w:tc>
      </w:tr>
      <w:tr w:rsidR="00EC6A1F" w:rsidTr="00EC6A1F">
        <w:tc>
          <w:tcPr>
            <w:tcW w:w="4675" w:type="dxa"/>
          </w:tcPr>
          <w:p w:rsidR="00EC6A1F" w:rsidRDefault="00EC6A1F" w:rsidP="00EC6A1F">
            <w:r>
              <w:t>Container title</w:t>
            </w:r>
          </w:p>
        </w:tc>
        <w:tc>
          <w:tcPr>
            <w:tcW w:w="4675" w:type="dxa"/>
          </w:tcPr>
          <w:p w:rsidR="00EC6A1F" w:rsidRDefault="0081236E" w:rsidP="0081236E">
            <w:r>
              <w:t>Latin American Folktales</w:t>
            </w:r>
            <w:r>
              <w:t xml:space="preserve">: </w:t>
            </w:r>
            <w:r>
              <w:t>Stories from Hispanic and Indian Traditions</w:t>
            </w:r>
            <w:bookmarkStart w:id="0" w:name="_GoBack"/>
            <w:bookmarkEnd w:id="0"/>
          </w:p>
        </w:tc>
      </w:tr>
      <w:tr w:rsidR="00EC6A1F" w:rsidTr="00EC6A1F">
        <w:tc>
          <w:tcPr>
            <w:tcW w:w="4675" w:type="dxa"/>
          </w:tcPr>
          <w:p w:rsidR="00EC6A1F" w:rsidRDefault="00EC6A1F" w:rsidP="00EC6A1F">
            <w:r>
              <w:t>Date</w:t>
            </w:r>
          </w:p>
        </w:tc>
        <w:tc>
          <w:tcPr>
            <w:tcW w:w="4675" w:type="dxa"/>
          </w:tcPr>
          <w:p w:rsidR="00EC6A1F" w:rsidRDefault="0081236E" w:rsidP="00EC6A1F">
            <w:r>
              <w:t>2002</w:t>
            </w:r>
          </w:p>
        </w:tc>
      </w:tr>
      <w:tr w:rsidR="00EC6A1F" w:rsidTr="00EC6A1F">
        <w:tc>
          <w:tcPr>
            <w:tcW w:w="4675" w:type="dxa"/>
          </w:tcPr>
          <w:p w:rsidR="00EC6A1F" w:rsidRDefault="00EC6A1F" w:rsidP="00EC6A1F">
            <w:r>
              <w:t>Publisher</w:t>
            </w:r>
          </w:p>
        </w:tc>
        <w:tc>
          <w:tcPr>
            <w:tcW w:w="4675" w:type="dxa"/>
          </w:tcPr>
          <w:p w:rsidR="00EC6A1F" w:rsidRDefault="0081236E" w:rsidP="00EC6A1F">
            <w:r>
              <w:t>Pantheon Books</w:t>
            </w:r>
          </w:p>
        </w:tc>
      </w:tr>
      <w:tr w:rsidR="00EC6A1F" w:rsidTr="00EC6A1F">
        <w:tc>
          <w:tcPr>
            <w:tcW w:w="4675" w:type="dxa"/>
          </w:tcPr>
          <w:p w:rsidR="00EC6A1F" w:rsidRPr="0007742B" w:rsidRDefault="0007742B" w:rsidP="00EC6A1F">
            <w:pPr>
              <w:rPr>
                <w:b/>
              </w:rPr>
            </w:pPr>
            <w:r>
              <w:rPr>
                <w:b/>
              </w:rPr>
              <w:t>Folktale</w:t>
            </w:r>
          </w:p>
        </w:tc>
        <w:tc>
          <w:tcPr>
            <w:tcW w:w="4675" w:type="dxa"/>
          </w:tcPr>
          <w:p w:rsidR="00EC6A1F" w:rsidRPr="0007742B" w:rsidRDefault="0007742B" w:rsidP="00EC6A1F">
            <w:pPr>
              <w:rPr>
                <w:b/>
              </w:rPr>
            </w:pPr>
            <w:r w:rsidRPr="0007742B">
              <w:rPr>
                <w:b/>
              </w:rPr>
              <w:t xml:space="preserve">La </w:t>
            </w:r>
            <w:proofErr w:type="spellStart"/>
            <w:r w:rsidRPr="0007742B">
              <w:rPr>
                <w:b/>
              </w:rPr>
              <w:t>Llorona</w:t>
            </w:r>
            <w:proofErr w:type="spellEnd"/>
          </w:p>
        </w:tc>
      </w:tr>
      <w:tr w:rsidR="0007742B" w:rsidTr="00EC6A1F">
        <w:tc>
          <w:tcPr>
            <w:tcW w:w="4675" w:type="dxa"/>
          </w:tcPr>
          <w:p w:rsidR="0007742B" w:rsidRDefault="0007742B" w:rsidP="0007742B">
            <w:r>
              <w:t>Type</w:t>
            </w:r>
          </w:p>
        </w:tc>
        <w:tc>
          <w:tcPr>
            <w:tcW w:w="4675" w:type="dxa"/>
          </w:tcPr>
          <w:p w:rsidR="0007742B" w:rsidRDefault="0007742B" w:rsidP="0007742B">
            <w:r>
              <w:t>Electronic source</w:t>
            </w:r>
          </w:p>
        </w:tc>
      </w:tr>
      <w:tr w:rsidR="0007742B" w:rsidTr="00EC6A1F">
        <w:tc>
          <w:tcPr>
            <w:tcW w:w="4675" w:type="dxa"/>
          </w:tcPr>
          <w:p w:rsidR="0007742B" w:rsidRDefault="0007742B" w:rsidP="0007742B">
            <w:r>
              <w:t>Author</w:t>
            </w:r>
          </w:p>
        </w:tc>
        <w:tc>
          <w:tcPr>
            <w:tcW w:w="4675" w:type="dxa"/>
          </w:tcPr>
          <w:p w:rsidR="0007742B" w:rsidRDefault="0007742B" w:rsidP="0007742B">
            <w:r>
              <w:t>Joe Hayes</w:t>
            </w:r>
          </w:p>
        </w:tc>
      </w:tr>
      <w:tr w:rsidR="0007742B" w:rsidTr="00EC6A1F">
        <w:tc>
          <w:tcPr>
            <w:tcW w:w="4675" w:type="dxa"/>
          </w:tcPr>
          <w:p w:rsidR="0007742B" w:rsidRDefault="0007742B" w:rsidP="0007742B">
            <w:r>
              <w:t>Article title</w:t>
            </w:r>
          </w:p>
        </w:tc>
        <w:tc>
          <w:tcPr>
            <w:tcW w:w="4675" w:type="dxa"/>
          </w:tcPr>
          <w:p w:rsidR="0007742B" w:rsidRDefault="0007742B" w:rsidP="0007742B">
            <w:r>
              <w:t xml:space="preserve">La </w:t>
            </w:r>
            <w:proofErr w:type="spellStart"/>
            <w:r>
              <w:t>Llorona</w:t>
            </w:r>
            <w:proofErr w:type="spellEnd"/>
            <w:r>
              <w:t xml:space="preserve"> – A Hispanic Legend</w:t>
            </w:r>
          </w:p>
        </w:tc>
      </w:tr>
      <w:tr w:rsidR="0007742B" w:rsidTr="00EC6A1F">
        <w:tc>
          <w:tcPr>
            <w:tcW w:w="4675" w:type="dxa"/>
          </w:tcPr>
          <w:p w:rsidR="0007742B" w:rsidRDefault="0007742B" w:rsidP="0007742B">
            <w:r>
              <w:t>Container title</w:t>
            </w:r>
          </w:p>
        </w:tc>
        <w:tc>
          <w:tcPr>
            <w:tcW w:w="4675" w:type="dxa"/>
          </w:tcPr>
          <w:p w:rsidR="0007742B" w:rsidRDefault="0007742B" w:rsidP="0007742B">
            <w:r>
              <w:t>Teaching from a Hispanic Perspective: A Handbook for Non-Hispanic Adult Educators</w:t>
            </w:r>
          </w:p>
        </w:tc>
      </w:tr>
      <w:tr w:rsidR="0007742B" w:rsidTr="00EC6A1F">
        <w:tc>
          <w:tcPr>
            <w:tcW w:w="4675" w:type="dxa"/>
          </w:tcPr>
          <w:p w:rsidR="0007742B" w:rsidRDefault="0007742B" w:rsidP="0007742B">
            <w:r>
              <w:t>Second container</w:t>
            </w:r>
          </w:p>
        </w:tc>
        <w:tc>
          <w:tcPr>
            <w:tcW w:w="4675" w:type="dxa"/>
          </w:tcPr>
          <w:p w:rsidR="0007742B" w:rsidRDefault="0007742B" w:rsidP="0007742B">
            <w:r>
              <w:t>Literacynet.org (this is not a URL—it is the title of the container)</w:t>
            </w:r>
          </w:p>
        </w:tc>
      </w:tr>
      <w:tr w:rsidR="0007742B" w:rsidTr="00EC6A1F">
        <w:tc>
          <w:tcPr>
            <w:tcW w:w="4675" w:type="dxa"/>
          </w:tcPr>
          <w:p w:rsidR="0007742B" w:rsidRDefault="0007742B" w:rsidP="0007742B">
            <w:r>
              <w:t>Date</w:t>
            </w:r>
          </w:p>
        </w:tc>
        <w:tc>
          <w:tcPr>
            <w:tcW w:w="4675" w:type="dxa"/>
          </w:tcPr>
          <w:p w:rsidR="0007742B" w:rsidRDefault="0007742B" w:rsidP="0007742B">
            <w:r>
              <w:t>10/2/2017</w:t>
            </w:r>
          </w:p>
        </w:tc>
      </w:tr>
      <w:tr w:rsidR="0007742B" w:rsidTr="0007742B">
        <w:trPr>
          <w:trHeight w:val="125"/>
        </w:trPr>
        <w:tc>
          <w:tcPr>
            <w:tcW w:w="4675" w:type="dxa"/>
          </w:tcPr>
          <w:p w:rsidR="0007742B" w:rsidRPr="0007742B" w:rsidRDefault="0007742B" w:rsidP="0007742B">
            <w:pPr>
              <w:rPr>
                <w:b/>
              </w:rPr>
            </w:pPr>
            <w:r>
              <w:rPr>
                <w:b/>
              </w:rPr>
              <w:t>Folktale</w:t>
            </w:r>
          </w:p>
        </w:tc>
        <w:tc>
          <w:tcPr>
            <w:tcW w:w="4675" w:type="dxa"/>
          </w:tcPr>
          <w:p w:rsidR="0007742B" w:rsidRPr="0007742B" w:rsidRDefault="0007742B" w:rsidP="0007742B">
            <w:pPr>
              <w:rPr>
                <w:b/>
              </w:rPr>
            </w:pPr>
            <w:r w:rsidRPr="0007742B">
              <w:rPr>
                <w:b/>
              </w:rPr>
              <w:t>Crystal the Wise</w:t>
            </w:r>
          </w:p>
        </w:tc>
      </w:tr>
      <w:tr w:rsidR="0007742B" w:rsidTr="0007742B">
        <w:trPr>
          <w:trHeight w:val="125"/>
        </w:trPr>
        <w:tc>
          <w:tcPr>
            <w:tcW w:w="4675" w:type="dxa"/>
          </w:tcPr>
          <w:p w:rsidR="0007742B" w:rsidRDefault="0007742B" w:rsidP="0007742B">
            <w:r>
              <w:t>Type</w:t>
            </w:r>
          </w:p>
        </w:tc>
        <w:tc>
          <w:tcPr>
            <w:tcW w:w="4675" w:type="dxa"/>
          </w:tcPr>
          <w:p w:rsidR="0007742B" w:rsidRPr="0007742B" w:rsidRDefault="0007742B" w:rsidP="0007742B">
            <w:r w:rsidRPr="0007742B">
              <w:t>Electronic source</w:t>
            </w:r>
          </w:p>
        </w:tc>
      </w:tr>
      <w:tr w:rsidR="0007742B" w:rsidTr="0007742B">
        <w:trPr>
          <w:trHeight w:val="125"/>
        </w:trPr>
        <w:tc>
          <w:tcPr>
            <w:tcW w:w="4675" w:type="dxa"/>
          </w:tcPr>
          <w:p w:rsidR="0007742B" w:rsidRDefault="0007742B" w:rsidP="0007742B">
            <w:r>
              <w:t>Author</w:t>
            </w:r>
          </w:p>
        </w:tc>
        <w:tc>
          <w:tcPr>
            <w:tcW w:w="4675" w:type="dxa"/>
          </w:tcPr>
          <w:p w:rsidR="0007742B" w:rsidRPr="0007742B" w:rsidRDefault="0007742B" w:rsidP="0007742B">
            <w:pPr>
              <w:rPr>
                <w:b/>
              </w:rPr>
            </w:pPr>
            <w:r>
              <w:rPr>
                <w:rFonts w:ascii="Candara" w:hAnsi="Candara"/>
              </w:rPr>
              <w:t>Carmen Rivera</w:t>
            </w:r>
          </w:p>
        </w:tc>
      </w:tr>
      <w:tr w:rsidR="0007742B" w:rsidTr="0007742B">
        <w:trPr>
          <w:trHeight w:val="125"/>
        </w:trPr>
        <w:tc>
          <w:tcPr>
            <w:tcW w:w="4675" w:type="dxa"/>
          </w:tcPr>
          <w:p w:rsidR="0007742B" w:rsidRDefault="0007742B" w:rsidP="0007742B">
            <w:r>
              <w:t>Article title</w:t>
            </w:r>
          </w:p>
        </w:tc>
        <w:tc>
          <w:tcPr>
            <w:tcW w:w="4675" w:type="dxa"/>
          </w:tcPr>
          <w:p w:rsidR="0007742B" w:rsidRPr="0007742B" w:rsidRDefault="0007742B" w:rsidP="0007742B">
            <w:r>
              <w:t>Crystal the Wise</w:t>
            </w:r>
          </w:p>
        </w:tc>
      </w:tr>
      <w:tr w:rsidR="0007742B" w:rsidTr="0007742B">
        <w:trPr>
          <w:trHeight w:val="125"/>
        </w:trPr>
        <w:tc>
          <w:tcPr>
            <w:tcW w:w="4675" w:type="dxa"/>
          </w:tcPr>
          <w:p w:rsidR="0007742B" w:rsidRPr="0007742B" w:rsidRDefault="0007742B" w:rsidP="0007742B">
            <w:pPr>
              <w:rPr>
                <w:b/>
              </w:rPr>
            </w:pPr>
            <w:r>
              <w:rPr>
                <w:b/>
              </w:rPr>
              <w:t>Folktale</w:t>
            </w:r>
          </w:p>
        </w:tc>
        <w:tc>
          <w:tcPr>
            <w:tcW w:w="4675" w:type="dxa"/>
          </w:tcPr>
          <w:p w:rsidR="0007742B" w:rsidRDefault="0007742B" w:rsidP="0007742B">
            <w:r>
              <w:t xml:space="preserve">El </w:t>
            </w:r>
            <w:proofErr w:type="spellStart"/>
            <w:r>
              <w:t>Silbon</w:t>
            </w:r>
            <w:proofErr w:type="spellEnd"/>
          </w:p>
        </w:tc>
      </w:tr>
      <w:tr w:rsidR="0007742B" w:rsidTr="0007742B">
        <w:trPr>
          <w:trHeight w:val="125"/>
        </w:trPr>
        <w:tc>
          <w:tcPr>
            <w:tcW w:w="4675" w:type="dxa"/>
          </w:tcPr>
          <w:p w:rsidR="0007742B" w:rsidRDefault="0007742B" w:rsidP="0007742B">
            <w:r>
              <w:t>Type</w:t>
            </w:r>
          </w:p>
        </w:tc>
        <w:tc>
          <w:tcPr>
            <w:tcW w:w="4675" w:type="dxa"/>
          </w:tcPr>
          <w:p w:rsidR="0007742B" w:rsidRDefault="0007742B" w:rsidP="0007742B">
            <w:r>
              <w:t>Electronic source</w:t>
            </w:r>
          </w:p>
        </w:tc>
      </w:tr>
      <w:tr w:rsidR="0007742B" w:rsidTr="0007742B">
        <w:trPr>
          <w:trHeight w:val="125"/>
        </w:trPr>
        <w:tc>
          <w:tcPr>
            <w:tcW w:w="4675" w:type="dxa"/>
          </w:tcPr>
          <w:p w:rsidR="0007742B" w:rsidRDefault="0007742B" w:rsidP="0007742B">
            <w:r>
              <w:t>Author</w:t>
            </w:r>
          </w:p>
        </w:tc>
        <w:tc>
          <w:tcPr>
            <w:tcW w:w="4675" w:type="dxa"/>
          </w:tcPr>
          <w:p w:rsidR="0007742B" w:rsidRDefault="0007742B" w:rsidP="0007742B">
            <w:r w:rsidRPr="0007742B">
              <w:t xml:space="preserve">Virginia </w:t>
            </w:r>
            <w:proofErr w:type="spellStart"/>
            <w:r w:rsidRPr="0007742B">
              <w:t>Lamkin</w:t>
            </w:r>
            <w:proofErr w:type="spellEnd"/>
          </w:p>
        </w:tc>
      </w:tr>
      <w:tr w:rsidR="0007742B" w:rsidTr="0007742B">
        <w:trPr>
          <w:trHeight w:val="125"/>
        </w:trPr>
        <w:tc>
          <w:tcPr>
            <w:tcW w:w="4675" w:type="dxa"/>
          </w:tcPr>
          <w:p w:rsidR="0007742B" w:rsidRDefault="0007742B" w:rsidP="0007742B">
            <w:r>
              <w:t>Article Title</w:t>
            </w:r>
          </w:p>
        </w:tc>
        <w:tc>
          <w:tcPr>
            <w:tcW w:w="4675" w:type="dxa"/>
          </w:tcPr>
          <w:p w:rsidR="0007742B" w:rsidRPr="0007742B" w:rsidRDefault="0007742B" w:rsidP="0007742B">
            <w:r w:rsidRPr="0007742B">
              <w:t xml:space="preserve">El </w:t>
            </w:r>
            <w:proofErr w:type="spellStart"/>
            <w:r w:rsidRPr="0007742B">
              <w:t>Silbón</w:t>
            </w:r>
            <w:proofErr w:type="spellEnd"/>
            <w:r w:rsidRPr="0007742B">
              <w:t>: The Whistler</w:t>
            </w:r>
          </w:p>
        </w:tc>
      </w:tr>
      <w:tr w:rsidR="0007742B" w:rsidTr="0007742B">
        <w:trPr>
          <w:trHeight w:val="125"/>
        </w:trPr>
        <w:tc>
          <w:tcPr>
            <w:tcW w:w="4675" w:type="dxa"/>
          </w:tcPr>
          <w:p w:rsidR="0007742B" w:rsidRDefault="0007742B" w:rsidP="0007742B">
            <w:r>
              <w:t>Container title</w:t>
            </w:r>
          </w:p>
        </w:tc>
        <w:tc>
          <w:tcPr>
            <w:tcW w:w="4675" w:type="dxa"/>
          </w:tcPr>
          <w:p w:rsidR="0007742B" w:rsidRPr="0007742B" w:rsidRDefault="0007742B" w:rsidP="0007742B">
            <w:r>
              <w:t>Seeks Ghosts</w:t>
            </w:r>
          </w:p>
        </w:tc>
      </w:tr>
      <w:tr w:rsidR="0007742B" w:rsidTr="0007742B">
        <w:trPr>
          <w:trHeight w:val="125"/>
        </w:trPr>
        <w:tc>
          <w:tcPr>
            <w:tcW w:w="4675" w:type="dxa"/>
          </w:tcPr>
          <w:p w:rsidR="0007742B" w:rsidRDefault="0017155F" w:rsidP="0007742B">
            <w:r>
              <w:t>Date</w:t>
            </w:r>
          </w:p>
        </w:tc>
        <w:tc>
          <w:tcPr>
            <w:tcW w:w="4675" w:type="dxa"/>
          </w:tcPr>
          <w:p w:rsidR="0007742B" w:rsidRDefault="0017155F" w:rsidP="0007742B">
            <w:r w:rsidRPr="0017155F">
              <w:t>Wednesday, June 18, 2014</w:t>
            </w:r>
          </w:p>
        </w:tc>
      </w:tr>
      <w:tr w:rsidR="0017155F" w:rsidTr="0007742B">
        <w:trPr>
          <w:trHeight w:val="125"/>
        </w:trPr>
        <w:tc>
          <w:tcPr>
            <w:tcW w:w="4675" w:type="dxa"/>
          </w:tcPr>
          <w:p w:rsidR="0017155F" w:rsidRPr="0017155F" w:rsidRDefault="0017155F" w:rsidP="0007742B">
            <w:pPr>
              <w:rPr>
                <w:b/>
              </w:rPr>
            </w:pPr>
            <w:r w:rsidRPr="0017155F">
              <w:rPr>
                <w:b/>
              </w:rPr>
              <w:t>Folktale</w:t>
            </w:r>
          </w:p>
        </w:tc>
        <w:tc>
          <w:tcPr>
            <w:tcW w:w="4675" w:type="dxa"/>
          </w:tcPr>
          <w:p w:rsidR="0017155F" w:rsidRPr="0017155F" w:rsidRDefault="0017155F" w:rsidP="0007742B">
            <w:pPr>
              <w:rPr>
                <w:b/>
              </w:rPr>
            </w:pPr>
            <w:r w:rsidRPr="0017155F">
              <w:rPr>
                <w:b/>
              </w:rPr>
              <w:t>Bash-</w:t>
            </w:r>
            <w:proofErr w:type="spellStart"/>
            <w:r w:rsidRPr="0017155F">
              <w:rPr>
                <w:b/>
              </w:rPr>
              <w:t>Chelik</w:t>
            </w:r>
            <w:proofErr w:type="spellEnd"/>
          </w:p>
        </w:tc>
      </w:tr>
      <w:tr w:rsidR="0017155F" w:rsidTr="0007742B">
        <w:trPr>
          <w:trHeight w:val="125"/>
        </w:trPr>
        <w:tc>
          <w:tcPr>
            <w:tcW w:w="4675" w:type="dxa"/>
          </w:tcPr>
          <w:p w:rsidR="0017155F" w:rsidRDefault="0017155F" w:rsidP="0007742B">
            <w:r>
              <w:t>Type</w:t>
            </w:r>
          </w:p>
        </w:tc>
        <w:tc>
          <w:tcPr>
            <w:tcW w:w="4675" w:type="dxa"/>
          </w:tcPr>
          <w:p w:rsidR="0017155F" w:rsidRPr="0017155F" w:rsidRDefault="0017155F" w:rsidP="0007742B">
            <w:r>
              <w:t>Electronic source</w:t>
            </w:r>
          </w:p>
        </w:tc>
      </w:tr>
      <w:tr w:rsidR="0017155F" w:rsidTr="0007742B">
        <w:trPr>
          <w:trHeight w:val="125"/>
        </w:trPr>
        <w:tc>
          <w:tcPr>
            <w:tcW w:w="4675" w:type="dxa"/>
          </w:tcPr>
          <w:p w:rsidR="0017155F" w:rsidRDefault="0017155F" w:rsidP="0007742B">
            <w:r>
              <w:t>Container</w:t>
            </w:r>
          </w:p>
        </w:tc>
        <w:tc>
          <w:tcPr>
            <w:tcW w:w="4675" w:type="dxa"/>
          </w:tcPr>
          <w:p w:rsidR="0017155F" w:rsidRPr="0017155F" w:rsidRDefault="0017155F" w:rsidP="0007742B">
            <w:r>
              <w:t>Once Upon a Time in Europe: 35 Fairy Tales from 33 European Countries</w:t>
            </w:r>
          </w:p>
        </w:tc>
      </w:tr>
      <w:tr w:rsidR="0017155F" w:rsidTr="0007742B">
        <w:trPr>
          <w:trHeight w:val="125"/>
        </w:trPr>
        <w:tc>
          <w:tcPr>
            <w:tcW w:w="4675" w:type="dxa"/>
          </w:tcPr>
          <w:p w:rsidR="0017155F" w:rsidRDefault="0017155F" w:rsidP="0007742B">
            <w:r>
              <w:t xml:space="preserve">Article title </w:t>
            </w:r>
          </w:p>
        </w:tc>
        <w:tc>
          <w:tcPr>
            <w:tcW w:w="4675" w:type="dxa"/>
          </w:tcPr>
          <w:p w:rsidR="0017155F" w:rsidRDefault="0017155F" w:rsidP="0007742B">
            <w:r>
              <w:t>Bash-</w:t>
            </w:r>
            <w:proofErr w:type="spellStart"/>
            <w:r>
              <w:t>Chelik</w:t>
            </w:r>
            <w:proofErr w:type="spellEnd"/>
          </w:p>
        </w:tc>
      </w:tr>
      <w:tr w:rsidR="0017155F" w:rsidTr="0007742B">
        <w:trPr>
          <w:trHeight w:val="125"/>
        </w:trPr>
        <w:tc>
          <w:tcPr>
            <w:tcW w:w="4675" w:type="dxa"/>
          </w:tcPr>
          <w:p w:rsidR="0017155F" w:rsidRDefault="0017155F" w:rsidP="0007742B">
            <w:r>
              <w:t>Author</w:t>
            </w:r>
          </w:p>
        </w:tc>
        <w:tc>
          <w:tcPr>
            <w:tcW w:w="4675" w:type="dxa"/>
          </w:tcPr>
          <w:p w:rsidR="0017155F" w:rsidRDefault="0017155F" w:rsidP="0007742B">
            <w:r w:rsidRPr="0017155F">
              <w:t xml:space="preserve">Natasha </w:t>
            </w:r>
            <w:proofErr w:type="spellStart"/>
            <w:r w:rsidRPr="0017155F">
              <w:t>Dzhurkova</w:t>
            </w:r>
            <w:proofErr w:type="spellEnd"/>
          </w:p>
        </w:tc>
      </w:tr>
      <w:tr w:rsidR="0017155F" w:rsidTr="0007742B">
        <w:trPr>
          <w:trHeight w:val="125"/>
        </w:trPr>
        <w:tc>
          <w:tcPr>
            <w:tcW w:w="4675" w:type="dxa"/>
          </w:tcPr>
          <w:p w:rsidR="0017155F" w:rsidRDefault="0017155F" w:rsidP="0007742B">
            <w:r>
              <w:t>Date</w:t>
            </w:r>
          </w:p>
        </w:tc>
        <w:tc>
          <w:tcPr>
            <w:tcW w:w="4675" w:type="dxa"/>
          </w:tcPr>
          <w:p w:rsidR="0017155F" w:rsidRPr="0017155F" w:rsidRDefault="0017155F" w:rsidP="0007742B">
            <w:r>
              <w:t>2011</w:t>
            </w:r>
          </w:p>
        </w:tc>
      </w:tr>
      <w:tr w:rsidR="0017155F" w:rsidTr="0007742B">
        <w:trPr>
          <w:trHeight w:val="125"/>
        </w:trPr>
        <w:tc>
          <w:tcPr>
            <w:tcW w:w="4675" w:type="dxa"/>
          </w:tcPr>
          <w:p w:rsidR="0017155F" w:rsidRPr="007B5FFD" w:rsidRDefault="007B5FFD" w:rsidP="0007742B">
            <w:pPr>
              <w:rPr>
                <w:b/>
              </w:rPr>
            </w:pPr>
            <w:r>
              <w:rPr>
                <w:b/>
              </w:rPr>
              <w:lastRenderedPageBreak/>
              <w:t>Folktale</w:t>
            </w:r>
          </w:p>
        </w:tc>
        <w:tc>
          <w:tcPr>
            <w:tcW w:w="4675" w:type="dxa"/>
          </w:tcPr>
          <w:p w:rsidR="0017155F" w:rsidRPr="007B5FFD" w:rsidRDefault="007B5FFD" w:rsidP="0007742B">
            <w:pPr>
              <w:rPr>
                <w:b/>
              </w:rPr>
            </w:pPr>
            <w:r>
              <w:rPr>
                <w:b/>
              </w:rPr>
              <w:t>The Little Mermaid</w:t>
            </w:r>
          </w:p>
        </w:tc>
      </w:tr>
      <w:tr w:rsidR="0017155F" w:rsidTr="0007742B">
        <w:trPr>
          <w:trHeight w:val="125"/>
        </w:trPr>
        <w:tc>
          <w:tcPr>
            <w:tcW w:w="4675" w:type="dxa"/>
          </w:tcPr>
          <w:p w:rsidR="0017155F" w:rsidRDefault="007B5FFD" w:rsidP="0007742B">
            <w:r>
              <w:t>Author</w:t>
            </w:r>
          </w:p>
        </w:tc>
        <w:tc>
          <w:tcPr>
            <w:tcW w:w="4675" w:type="dxa"/>
          </w:tcPr>
          <w:p w:rsidR="0017155F" w:rsidRDefault="007B5FFD" w:rsidP="0007742B">
            <w:r>
              <w:t>Hans Christian Andersen</w:t>
            </w:r>
          </w:p>
        </w:tc>
      </w:tr>
      <w:tr w:rsidR="0017155F" w:rsidTr="0007742B">
        <w:trPr>
          <w:trHeight w:val="125"/>
        </w:trPr>
        <w:tc>
          <w:tcPr>
            <w:tcW w:w="4675" w:type="dxa"/>
          </w:tcPr>
          <w:p w:rsidR="0017155F" w:rsidRDefault="007B5FFD" w:rsidP="0007742B">
            <w:r>
              <w:t>Title</w:t>
            </w:r>
          </w:p>
        </w:tc>
        <w:tc>
          <w:tcPr>
            <w:tcW w:w="4675" w:type="dxa"/>
          </w:tcPr>
          <w:p w:rsidR="0017155F" w:rsidRDefault="007B5FFD" w:rsidP="0007742B">
            <w:r>
              <w:t>The Little Mermaid</w:t>
            </w:r>
          </w:p>
        </w:tc>
      </w:tr>
      <w:tr w:rsidR="007B5FFD" w:rsidTr="0007742B">
        <w:trPr>
          <w:trHeight w:val="125"/>
        </w:trPr>
        <w:tc>
          <w:tcPr>
            <w:tcW w:w="4675" w:type="dxa"/>
          </w:tcPr>
          <w:p w:rsidR="007B5FFD" w:rsidRDefault="007B5FFD" w:rsidP="0007742B">
            <w:r>
              <w:t>Container</w:t>
            </w:r>
          </w:p>
        </w:tc>
        <w:tc>
          <w:tcPr>
            <w:tcW w:w="4675" w:type="dxa"/>
          </w:tcPr>
          <w:p w:rsidR="007B5FFD" w:rsidRDefault="007B5FFD" w:rsidP="0007742B">
            <w:r>
              <w:t>Eighty Fairy Tales</w:t>
            </w:r>
          </w:p>
        </w:tc>
      </w:tr>
      <w:tr w:rsidR="007B5FFD" w:rsidTr="0007742B">
        <w:trPr>
          <w:trHeight w:val="125"/>
        </w:trPr>
        <w:tc>
          <w:tcPr>
            <w:tcW w:w="4675" w:type="dxa"/>
          </w:tcPr>
          <w:p w:rsidR="007B5FFD" w:rsidRDefault="007B5FFD" w:rsidP="0007742B">
            <w:r>
              <w:t>Translator</w:t>
            </w:r>
          </w:p>
        </w:tc>
        <w:tc>
          <w:tcPr>
            <w:tcW w:w="4675" w:type="dxa"/>
          </w:tcPr>
          <w:p w:rsidR="007B5FFD" w:rsidRDefault="007B5FFD" w:rsidP="0007742B">
            <w:r>
              <w:t xml:space="preserve">R. P. </w:t>
            </w:r>
            <w:proofErr w:type="spellStart"/>
            <w:r>
              <w:t>Keigwin</w:t>
            </w:r>
            <w:proofErr w:type="spellEnd"/>
          </w:p>
        </w:tc>
      </w:tr>
      <w:tr w:rsidR="007B5FFD" w:rsidTr="0007742B">
        <w:trPr>
          <w:trHeight w:val="125"/>
        </w:trPr>
        <w:tc>
          <w:tcPr>
            <w:tcW w:w="4675" w:type="dxa"/>
          </w:tcPr>
          <w:p w:rsidR="007B5FFD" w:rsidRDefault="007B5FFD" w:rsidP="0007742B">
            <w:r>
              <w:t>Date</w:t>
            </w:r>
          </w:p>
        </w:tc>
        <w:tc>
          <w:tcPr>
            <w:tcW w:w="4675" w:type="dxa"/>
          </w:tcPr>
          <w:p w:rsidR="007B5FFD" w:rsidRDefault="007B5FFD" w:rsidP="0007742B">
            <w:r>
              <w:t>1976</w:t>
            </w:r>
          </w:p>
        </w:tc>
      </w:tr>
      <w:tr w:rsidR="007B5FFD" w:rsidTr="0007742B">
        <w:trPr>
          <w:trHeight w:val="125"/>
        </w:trPr>
        <w:tc>
          <w:tcPr>
            <w:tcW w:w="4675" w:type="dxa"/>
          </w:tcPr>
          <w:p w:rsidR="007B5FFD" w:rsidRDefault="007B5FFD" w:rsidP="0007742B">
            <w:r>
              <w:t>Publisher</w:t>
            </w:r>
          </w:p>
        </w:tc>
        <w:tc>
          <w:tcPr>
            <w:tcW w:w="4675" w:type="dxa"/>
          </w:tcPr>
          <w:p w:rsidR="007B5FFD" w:rsidRDefault="007B5FFD" w:rsidP="0007742B">
            <w:proofErr w:type="spellStart"/>
            <w:r>
              <w:t>Skandinavisk</w:t>
            </w:r>
            <w:proofErr w:type="spellEnd"/>
            <w:r>
              <w:t xml:space="preserve"> </w:t>
            </w:r>
            <w:proofErr w:type="spellStart"/>
            <w:r>
              <w:t>Bogforlag</w:t>
            </w:r>
            <w:proofErr w:type="spellEnd"/>
            <w:r>
              <w:t xml:space="preserve">, </w:t>
            </w:r>
            <w:proofErr w:type="spellStart"/>
            <w:r>
              <w:t>Flensteds</w:t>
            </w:r>
            <w:proofErr w:type="spellEnd"/>
            <w:r>
              <w:t xml:space="preserve"> </w:t>
            </w:r>
            <w:proofErr w:type="spellStart"/>
            <w:r>
              <w:t>Foriag</w:t>
            </w:r>
            <w:proofErr w:type="spellEnd"/>
          </w:p>
        </w:tc>
      </w:tr>
      <w:tr w:rsidR="007B5FFD" w:rsidTr="0007742B">
        <w:trPr>
          <w:trHeight w:val="125"/>
        </w:trPr>
        <w:tc>
          <w:tcPr>
            <w:tcW w:w="4675" w:type="dxa"/>
          </w:tcPr>
          <w:p w:rsidR="007B5FFD" w:rsidRPr="007B5FFD" w:rsidRDefault="007B5FFD" w:rsidP="0007742B">
            <w:pPr>
              <w:rPr>
                <w:b/>
              </w:rPr>
            </w:pPr>
            <w:r>
              <w:rPr>
                <w:b/>
              </w:rPr>
              <w:t>Folktale</w:t>
            </w:r>
          </w:p>
        </w:tc>
        <w:tc>
          <w:tcPr>
            <w:tcW w:w="4675" w:type="dxa"/>
          </w:tcPr>
          <w:p w:rsidR="007B5FFD" w:rsidRPr="007B5FFD" w:rsidRDefault="007B5FFD" w:rsidP="0007742B">
            <w:pPr>
              <w:rPr>
                <w:b/>
              </w:rPr>
            </w:pPr>
            <w:r>
              <w:rPr>
                <w:b/>
              </w:rPr>
              <w:t>Beauty and the Beast</w:t>
            </w:r>
          </w:p>
        </w:tc>
      </w:tr>
      <w:tr w:rsidR="007B5FFD" w:rsidTr="0007742B">
        <w:trPr>
          <w:trHeight w:val="125"/>
        </w:trPr>
        <w:tc>
          <w:tcPr>
            <w:tcW w:w="4675" w:type="dxa"/>
          </w:tcPr>
          <w:p w:rsidR="007B5FFD" w:rsidRPr="007B5FFD" w:rsidRDefault="007B5FFD" w:rsidP="0007742B">
            <w:r>
              <w:t>Title</w:t>
            </w:r>
          </w:p>
        </w:tc>
        <w:tc>
          <w:tcPr>
            <w:tcW w:w="4675" w:type="dxa"/>
          </w:tcPr>
          <w:p w:rsidR="007B5FFD" w:rsidRDefault="007B5FFD" w:rsidP="0007742B">
            <w:r>
              <w:t>La Belle et la Bête</w:t>
            </w:r>
          </w:p>
        </w:tc>
      </w:tr>
      <w:tr w:rsidR="007B5FFD" w:rsidTr="0007742B">
        <w:trPr>
          <w:trHeight w:val="125"/>
        </w:trPr>
        <w:tc>
          <w:tcPr>
            <w:tcW w:w="4675" w:type="dxa"/>
          </w:tcPr>
          <w:p w:rsidR="007B5FFD" w:rsidRDefault="007B5FFD" w:rsidP="0007742B">
            <w:r>
              <w:t xml:space="preserve">Author </w:t>
            </w:r>
          </w:p>
        </w:tc>
        <w:tc>
          <w:tcPr>
            <w:tcW w:w="4675" w:type="dxa"/>
          </w:tcPr>
          <w:p w:rsidR="007B5FFD" w:rsidRDefault="007B5FFD" w:rsidP="0007742B">
            <w:r>
              <w:t xml:space="preserve">Jeanne-Marie </w:t>
            </w:r>
            <w:proofErr w:type="spellStart"/>
            <w:r>
              <w:t>Leprince</w:t>
            </w:r>
            <w:proofErr w:type="spellEnd"/>
            <w:r>
              <w:t xml:space="preserve"> de </w:t>
            </w:r>
            <w:proofErr w:type="spellStart"/>
            <w:r>
              <w:t>Beamont</w:t>
            </w:r>
            <w:proofErr w:type="spellEnd"/>
          </w:p>
        </w:tc>
      </w:tr>
      <w:tr w:rsidR="007B5FFD" w:rsidTr="0007742B">
        <w:trPr>
          <w:trHeight w:val="125"/>
        </w:trPr>
        <w:tc>
          <w:tcPr>
            <w:tcW w:w="4675" w:type="dxa"/>
          </w:tcPr>
          <w:p w:rsidR="007B5FFD" w:rsidRDefault="007B5FFD" w:rsidP="0007742B">
            <w:r>
              <w:t>Container</w:t>
            </w:r>
          </w:p>
        </w:tc>
        <w:tc>
          <w:tcPr>
            <w:tcW w:w="4675" w:type="dxa"/>
          </w:tcPr>
          <w:p w:rsidR="007B5FFD" w:rsidRDefault="007B5FFD" w:rsidP="0007742B">
            <w:r>
              <w:t xml:space="preserve">Le </w:t>
            </w:r>
            <w:proofErr w:type="spellStart"/>
            <w:r>
              <w:t>Magasin</w:t>
            </w:r>
            <w:proofErr w:type="spellEnd"/>
            <w:r>
              <w:t xml:space="preserve"> des </w:t>
            </w:r>
            <w:proofErr w:type="spellStart"/>
            <w:r>
              <w:t>Enfants</w:t>
            </w:r>
            <w:proofErr w:type="spellEnd"/>
          </w:p>
        </w:tc>
      </w:tr>
      <w:tr w:rsidR="007B5FFD" w:rsidTr="0007742B">
        <w:trPr>
          <w:trHeight w:val="125"/>
        </w:trPr>
        <w:tc>
          <w:tcPr>
            <w:tcW w:w="4675" w:type="dxa"/>
          </w:tcPr>
          <w:p w:rsidR="007B5FFD" w:rsidRDefault="007B5FFD" w:rsidP="0007742B">
            <w:r>
              <w:t>Translator</w:t>
            </w:r>
          </w:p>
        </w:tc>
        <w:tc>
          <w:tcPr>
            <w:tcW w:w="4675" w:type="dxa"/>
          </w:tcPr>
          <w:p w:rsidR="007B5FFD" w:rsidRDefault="007B5FFD" w:rsidP="0007742B">
            <w:r>
              <w:t>Maria Tatar</w:t>
            </w:r>
          </w:p>
        </w:tc>
      </w:tr>
      <w:tr w:rsidR="007B5FFD" w:rsidTr="0007742B">
        <w:trPr>
          <w:trHeight w:val="125"/>
        </w:trPr>
        <w:tc>
          <w:tcPr>
            <w:tcW w:w="4675" w:type="dxa"/>
          </w:tcPr>
          <w:p w:rsidR="007B5FFD" w:rsidRDefault="007B5FFD" w:rsidP="0007742B">
            <w:r>
              <w:t>Publisher</w:t>
            </w:r>
          </w:p>
        </w:tc>
        <w:tc>
          <w:tcPr>
            <w:tcW w:w="4675" w:type="dxa"/>
          </w:tcPr>
          <w:p w:rsidR="007B5FFD" w:rsidRDefault="007B5FFD" w:rsidP="0007742B">
            <w:r>
              <w:t>Norton Critical Edition</w:t>
            </w:r>
          </w:p>
        </w:tc>
      </w:tr>
      <w:tr w:rsidR="007B5FFD" w:rsidTr="0007742B">
        <w:trPr>
          <w:trHeight w:val="125"/>
        </w:trPr>
        <w:tc>
          <w:tcPr>
            <w:tcW w:w="4675" w:type="dxa"/>
          </w:tcPr>
          <w:p w:rsidR="007B5FFD" w:rsidRDefault="007B5FFD" w:rsidP="0007742B">
            <w:r>
              <w:t>Year</w:t>
            </w:r>
          </w:p>
        </w:tc>
        <w:tc>
          <w:tcPr>
            <w:tcW w:w="4675" w:type="dxa"/>
          </w:tcPr>
          <w:p w:rsidR="007B5FFD" w:rsidRDefault="007B5FFD" w:rsidP="0007742B">
            <w:r>
              <w:t>1999</w:t>
            </w:r>
          </w:p>
        </w:tc>
      </w:tr>
      <w:tr w:rsidR="007B5FFD" w:rsidTr="0007742B">
        <w:trPr>
          <w:trHeight w:val="125"/>
        </w:trPr>
        <w:tc>
          <w:tcPr>
            <w:tcW w:w="4675" w:type="dxa"/>
          </w:tcPr>
          <w:p w:rsidR="007B5FFD" w:rsidRPr="007B5FFD" w:rsidRDefault="007B5FFD" w:rsidP="0007742B">
            <w:pPr>
              <w:rPr>
                <w:b/>
              </w:rPr>
            </w:pPr>
            <w:r w:rsidRPr="007B5FFD">
              <w:rPr>
                <w:b/>
              </w:rPr>
              <w:t>Folktale</w:t>
            </w:r>
          </w:p>
        </w:tc>
        <w:tc>
          <w:tcPr>
            <w:tcW w:w="4675" w:type="dxa"/>
          </w:tcPr>
          <w:p w:rsidR="007B5FFD" w:rsidRPr="007B5FFD" w:rsidRDefault="007B5FFD" w:rsidP="0007742B">
            <w:pPr>
              <w:rPr>
                <w:b/>
              </w:rPr>
            </w:pPr>
            <w:r w:rsidRPr="007B5FFD">
              <w:rPr>
                <w:b/>
              </w:rPr>
              <w:t>Cinderella</w:t>
            </w:r>
          </w:p>
        </w:tc>
      </w:tr>
      <w:tr w:rsidR="007B5FFD" w:rsidTr="0007742B">
        <w:trPr>
          <w:trHeight w:val="125"/>
        </w:trPr>
        <w:tc>
          <w:tcPr>
            <w:tcW w:w="4675" w:type="dxa"/>
          </w:tcPr>
          <w:p w:rsidR="007B5FFD" w:rsidRDefault="007B5FFD" w:rsidP="0007742B">
            <w:r>
              <w:t>Title</w:t>
            </w:r>
          </w:p>
        </w:tc>
        <w:tc>
          <w:tcPr>
            <w:tcW w:w="4675" w:type="dxa"/>
          </w:tcPr>
          <w:p w:rsidR="007B5FFD" w:rsidRDefault="007B5FFD" w:rsidP="0007742B">
            <w:proofErr w:type="spellStart"/>
            <w:r>
              <w:t>Aschenputtel</w:t>
            </w:r>
            <w:proofErr w:type="spellEnd"/>
          </w:p>
        </w:tc>
      </w:tr>
      <w:tr w:rsidR="007B5FFD" w:rsidTr="0007742B">
        <w:trPr>
          <w:trHeight w:val="125"/>
        </w:trPr>
        <w:tc>
          <w:tcPr>
            <w:tcW w:w="4675" w:type="dxa"/>
          </w:tcPr>
          <w:p w:rsidR="007B5FFD" w:rsidRDefault="007B5FFD" w:rsidP="0007742B">
            <w:r>
              <w:t>Authors</w:t>
            </w:r>
          </w:p>
        </w:tc>
        <w:tc>
          <w:tcPr>
            <w:tcW w:w="4675" w:type="dxa"/>
          </w:tcPr>
          <w:p w:rsidR="007B5FFD" w:rsidRDefault="007B5FFD" w:rsidP="0007742B">
            <w:r>
              <w:t>Jacob and Wilhelm Grimm</w:t>
            </w:r>
          </w:p>
        </w:tc>
      </w:tr>
      <w:tr w:rsidR="007B5FFD" w:rsidTr="0007742B">
        <w:trPr>
          <w:trHeight w:val="125"/>
        </w:trPr>
        <w:tc>
          <w:tcPr>
            <w:tcW w:w="4675" w:type="dxa"/>
          </w:tcPr>
          <w:p w:rsidR="007B5FFD" w:rsidRDefault="007B5FFD" w:rsidP="0007742B">
            <w:r>
              <w:t>Container</w:t>
            </w:r>
          </w:p>
        </w:tc>
        <w:tc>
          <w:tcPr>
            <w:tcW w:w="4675" w:type="dxa"/>
          </w:tcPr>
          <w:p w:rsidR="007B5FFD" w:rsidRDefault="007B5FFD" w:rsidP="0007742B">
            <w:r>
              <w:t xml:space="preserve">Kinder- und </w:t>
            </w:r>
            <w:proofErr w:type="spellStart"/>
            <w:r>
              <w:t>Hausmärchen</w:t>
            </w:r>
            <w:proofErr w:type="spellEnd"/>
          </w:p>
        </w:tc>
      </w:tr>
      <w:tr w:rsidR="007B5FFD" w:rsidTr="0007742B">
        <w:trPr>
          <w:trHeight w:val="125"/>
        </w:trPr>
        <w:tc>
          <w:tcPr>
            <w:tcW w:w="4675" w:type="dxa"/>
          </w:tcPr>
          <w:p w:rsidR="007B5FFD" w:rsidRDefault="007B5FFD" w:rsidP="007B5FFD">
            <w:r>
              <w:t>Translator</w:t>
            </w:r>
          </w:p>
        </w:tc>
        <w:tc>
          <w:tcPr>
            <w:tcW w:w="4675" w:type="dxa"/>
          </w:tcPr>
          <w:p w:rsidR="007B5FFD" w:rsidRDefault="007B5FFD" w:rsidP="007B5FFD">
            <w:r>
              <w:t>Maria Tatar</w:t>
            </w:r>
          </w:p>
        </w:tc>
      </w:tr>
      <w:tr w:rsidR="007B5FFD" w:rsidTr="0007742B">
        <w:trPr>
          <w:trHeight w:val="125"/>
        </w:trPr>
        <w:tc>
          <w:tcPr>
            <w:tcW w:w="4675" w:type="dxa"/>
          </w:tcPr>
          <w:p w:rsidR="007B5FFD" w:rsidRDefault="007B5FFD" w:rsidP="007B5FFD">
            <w:r>
              <w:t>Publisher</w:t>
            </w:r>
          </w:p>
        </w:tc>
        <w:tc>
          <w:tcPr>
            <w:tcW w:w="4675" w:type="dxa"/>
          </w:tcPr>
          <w:p w:rsidR="007B5FFD" w:rsidRDefault="007B5FFD" w:rsidP="007B5FFD">
            <w:r>
              <w:t>Norton Critical Edition</w:t>
            </w:r>
          </w:p>
        </w:tc>
      </w:tr>
      <w:tr w:rsidR="007B5FFD" w:rsidTr="0007742B">
        <w:trPr>
          <w:trHeight w:val="125"/>
        </w:trPr>
        <w:tc>
          <w:tcPr>
            <w:tcW w:w="4675" w:type="dxa"/>
          </w:tcPr>
          <w:p w:rsidR="007B5FFD" w:rsidRDefault="007B5FFD" w:rsidP="007B5FFD">
            <w:r>
              <w:t>Year</w:t>
            </w:r>
          </w:p>
        </w:tc>
        <w:tc>
          <w:tcPr>
            <w:tcW w:w="4675" w:type="dxa"/>
          </w:tcPr>
          <w:p w:rsidR="007B5FFD" w:rsidRDefault="007B5FFD" w:rsidP="007B5FFD">
            <w:r>
              <w:t>1999</w:t>
            </w:r>
          </w:p>
        </w:tc>
      </w:tr>
      <w:tr w:rsidR="007B5FFD" w:rsidTr="0007742B">
        <w:trPr>
          <w:trHeight w:val="125"/>
        </w:trPr>
        <w:tc>
          <w:tcPr>
            <w:tcW w:w="4675" w:type="dxa"/>
          </w:tcPr>
          <w:p w:rsidR="007B5FFD" w:rsidRPr="007B5FFD" w:rsidRDefault="007B5FFD" w:rsidP="007B5FFD">
            <w:pPr>
              <w:rPr>
                <w:b/>
              </w:rPr>
            </w:pPr>
            <w:r w:rsidRPr="007B5FFD">
              <w:rPr>
                <w:b/>
              </w:rPr>
              <w:t>Folktale</w:t>
            </w:r>
          </w:p>
        </w:tc>
        <w:tc>
          <w:tcPr>
            <w:tcW w:w="4675" w:type="dxa"/>
          </w:tcPr>
          <w:p w:rsidR="007B5FFD" w:rsidRPr="007B5FFD" w:rsidRDefault="007B5FFD" w:rsidP="007B5FFD">
            <w:pPr>
              <w:rPr>
                <w:b/>
              </w:rPr>
            </w:pPr>
            <w:r>
              <w:rPr>
                <w:b/>
              </w:rPr>
              <w:t>Little Red Cap</w:t>
            </w:r>
          </w:p>
        </w:tc>
      </w:tr>
      <w:tr w:rsidR="007B5FFD" w:rsidTr="0007742B">
        <w:trPr>
          <w:trHeight w:val="125"/>
        </w:trPr>
        <w:tc>
          <w:tcPr>
            <w:tcW w:w="4675" w:type="dxa"/>
          </w:tcPr>
          <w:p w:rsidR="007B5FFD" w:rsidRDefault="007B5FFD" w:rsidP="007B5FFD">
            <w:r>
              <w:t>Title</w:t>
            </w:r>
          </w:p>
        </w:tc>
        <w:tc>
          <w:tcPr>
            <w:tcW w:w="4675" w:type="dxa"/>
          </w:tcPr>
          <w:p w:rsidR="007B5FFD" w:rsidRDefault="007B5FFD" w:rsidP="007B5FFD">
            <w:r>
              <w:t>Little Red Cap</w:t>
            </w:r>
          </w:p>
        </w:tc>
      </w:tr>
      <w:tr w:rsidR="007B5FFD" w:rsidTr="0007742B">
        <w:trPr>
          <w:trHeight w:val="125"/>
        </w:trPr>
        <w:tc>
          <w:tcPr>
            <w:tcW w:w="4675" w:type="dxa"/>
          </w:tcPr>
          <w:p w:rsidR="007B5FFD" w:rsidRDefault="007B5FFD" w:rsidP="007B5FFD">
            <w:r>
              <w:t>Authors</w:t>
            </w:r>
          </w:p>
        </w:tc>
        <w:tc>
          <w:tcPr>
            <w:tcW w:w="4675" w:type="dxa"/>
          </w:tcPr>
          <w:p w:rsidR="007B5FFD" w:rsidRDefault="007B5FFD" w:rsidP="007B5FFD">
            <w:r>
              <w:t>Jacob and Wilhelm Grimm</w:t>
            </w:r>
          </w:p>
        </w:tc>
      </w:tr>
      <w:tr w:rsidR="007B5FFD" w:rsidTr="0007742B">
        <w:trPr>
          <w:trHeight w:val="125"/>
        </w:trPr>
        <w:tc>
          <w:tcPr>
            <w:tcW w:w="4675" w:type="dxa"/>
          </w:tcPr>
          <w:p w:rsidR="007B5FFD" w:rsidRDefault="007B5FFD" w:rsidP="007B5FFD">
            <w:r>
              <w:t>Container</w:t>
            </w:r>
          </w:p>
        </w:tc>
        <w:tc>
          <w:tcPr>
            <w:tcW w:w="4675" w:type="dxa"/>
          </w:tcPr>
          <w:p w:rsidR="007B5FFD" w:rsidRDefault="007B5FFD" w:rsidP="007B5FFD">
            <w:r>
              <w:t xml:space="preserve">Kinder- und </w:t>
            </w:r>
            <w:proofErr w:type="spellStart"/>
            <w:r>
              <w:t>Hausmärchen</w:t>
            </w:r>
            <w:proofErr w:type="spellEnd"/>
          </w:p>
        </w:tc>
      </w:tr>
      <w:tr w:rsidR="007B5FFD" w:rsidTr="0007742B">
        <w:trPr>
          <w:trHeight w:val="125"/>
        </w:trPr>
        <w:tc>
          <w:tcPr>
            <w:tcW w:w="4675" w:type="dxa"/>
          </w:tcPr>
          <w:p w:rsidR="007B5FFD" w:rsidRDefault="007B5FFD" w:rsidP="007B5FFD">
            <w:r>
              <w:t>Translator</w:t>
            </w:r>
          </w:p>
        </w:tc>
        <w:tc>
          <w:tcPr>
            <w:tcW w:w="4675" w:type="dxa"/>
          </w:tcPr>
          <w:p w:rsidR="007B5FFD" w:rsidRDefault="007B5FFD" w:rsidP="007B5FFD">
            <w:r>
              <w:t>Maria Tatar</w:t>
            </w:r>
          </w:p>
        </w:tc>
      </w:tr>
      <w:tr w:rsidR="007B5FFD" w:rsidTr="0007742B">
        <w:trPr>
          <w:trHeight w:val="125"/>
        </w:trPr>
        <w:tc>
          <w:tcPr>
            <w:tcW w:w="4675" w:type="dxa"/>
          </w:tcPr>
          <w:p w:rsidR="007B5FFD" w:rsidRDefault="007B5FFD" w:rsidP="007B5FFD">
            <w:r>
              <w:t>Publisher</w:t>
            </w:r>
          </w:p>
        </w:tc>
        <w:tc>
          <w:tcPr>
            <w:tcW w:w="4675" w:type="dxa"/>
          </w:tcPr>
          <w:p w:rsidR="007B5FFD" w:rsidRDefault="007B5FFD" w:rsidP="007B5FFD">
            <w:r>
              <w:t>Norton Critical Edition</w:t>
            </w:r>
          </w:p>
        </w:tc>
      </w:tr>
      <w:tr w:rsidR="007B5FFD" w:rsidTr="0007742B">
        <w:trPr>
          <w:trHeight w:val="125"/>
        </w:trPr>
        <w:tc>
          <w:tcPr>
            <w:tcW w:w="4675" w:type="dxa"/>
          </w:tcPr>
          <w:p w:rsidR="007B5FFD" w:rsidRDefault="007B5FFD" w:rsidP="007B5FFD">
            <w:r>
              <w:t>Year</w:t>
            </w:r>
          </w:p>
        </w:tc>
        <w:tc>
          <w:tcPr>
            <w:tcW w:w="4675" w:type="dxa"/>
          </w:tcPr>
          <w:p w:rsidR="007B5FFD" w:rsidRDefault="007B5FFD" w:rsidP="007B5FFD">
            <w:r>
              <w:t>1999</w:t>
            </w:r>
          </w:p>
        </w:tc>
      </w:tr>
      <w:tr w:rsidR="007B5FFD" w:rsidTr="0007742B">
        <w:trPr>
          <w:trHeight w:val="125"/>
        </w:trPr>
        <w:tc>
          <w:tcPr>
            <w:tcW w:w="4675" w:type="dxa"/>
          </w:tcPr>
          <w:p w:rsidR="007B5FFD" w:rsidRPr="007B5FFD" w:rsidRDefault="007B5FFD" w:rsidP="007B5FFD">
            <w:pPr>
              <w:rPr>
                <w:b/>
              </w:rPr>
            </w:pPr>
            <w:r w:rsidRPr="007B5FFD">
              <w:rPr>
                <w:b/>
              </w:rPr>
              <w:t>Folktale</w:t>
            </w:r>
          </w:p>
        </w:tc>
        <w:tc>
          <w:tcPr>
            <w:tcW w:w="4675" w:type="dxa"/>
          </w:tcPr>
          <w:p w:rsidR="007B5FFD" w:rsidRPr="007B5FFD" w:rsidRDefault="007B5FFD" w:rsidP="007B5FFD">
            <w:pPr>
              <w:rPr>
                <w:b/>
              </w:rPr>
            </w:pPr>
            <w:r w:rsidRPr="007B5FFD">
              <w:rPr>
                <w:b/>
              </w:rPr>
              <w:t xml:space="preserve">The Fate of the Children of </w:t>
            </w:r>
            <w:proofErr w:type="spellStart"/>
            <w:r w:rsidRPr="007B5FFD">
              <w:rPr>
                <w:b/>
              </w:rPr>
              <w:t>Lir</w:t>
            </w:r>
            <w:proofErr w:type="spellEnd"/>
          </w:p>
        </w:tc>
      </w:tr>
      <w:tr w:rsidR="007B5FFD" w:rsidTr="0007742B">
        <w:trPr>
          <w:trHeight w:val="125"/>
        </w:trPr>
        <w:tc>
          <w:tcPr>
            <w:tcW w:w="4675" w:type="dxa"/>
          </w:tcPr>
          <w:p w:rsidR="007B5FFD" w:rsidRDefault="007B5FFD" w:rsidP="007B5FFD">
            <w:r>
              <w:t>Title</w:t>
            </w:r>
          </w:p>
        </w:tc>
        <w:tc>
          <w:tcPr>
            <w:tcW w:w="4675" w:type="dxa"/>
          </w:tcPr>
          <w:p w:rsidR="007B5FFD" w:rsidRDefault="007B5FFD" w:rsidP="007B5FFD">
            <w:r>
              <w:t>(same)</w:t>
            </w:r>
          </w:p>
        </w:tc>
      </w:tr>
      <w:tr w:rsidR="007B5FFD" w:rsidTr="0007742B">
        <w:trPr>
          <w:trHeight w:val="125"/>
        </w:trPr>
        <w:tc>
          <w:tcPr>
            <w:tcW w:w="4675" w:type="dxa"/>
          </w:tcPr>
          <w:p w:rsidR="007B5FFD" w:rsidRDefault="007B5FFD" w:rsidP="007B5FFD">
            <w:r>
              <w:t>Author</w:t>
            </w:r>
          </w:p>
        </w:tc>
        <w:tc>
          <w:tcPr>
            <w:tcW w:w="4675" w:type="dxa"/>
          </w:tcPr>
          <w:p w:rsidR="007B5FFD" w:rsidRDefault="007B5FFD" w:rsidP="007B5FFD">
            <w:r>
              <w:t>Joseph Jacobs</w:t>
            </w:r>
          </w:p>
        </w:tc>
      </w:tr>
      <w:tr w:rsidR="007B5FFD" w:rsidTr="0007742B">
        <w:trPr>
          <w:trHeight w:val="125"/>
        </w:trPr>
        <w:tc>
          <w:tcPr>
            <w:tcW w:w="4675" w:type="dxa"/>
          </w:tcPr>
          <w:p w:rsidR="007B5FFD" w:rsidRDefault="007B5FFD" w:rsidP="007B5FFD">
            <w:r>
              <w:t>Container</w:t>
            </w:r>
          </w:p>
        </w:tc>
        <w:tc>
          <w:tcPr>
            <w:tcW w:w="4675" w:type="dxa"/>
          </w:tcPr>
          <w:p w:rsidR="007B5FFD" w:rsidRDefault="007B5FFD" w:rsidP="007B5FFD">
            <w:r>
              <w:t>Celtic Fairy Tales</w:t>
            </w:r>
          </w:p>
        </w:tc>
      </w:tr>
      <w:tr w:rsidR="007B5FFD" w:rsidTr="0007742B">
        <w:trPr>
          <w:trHeight w:val="125"/>
        </w:trPr>
        <w:tc>
          <w:tcPr>
            <w:tcW w:w="4675" w:type="dxa"/>
          </w:tcPr>
          <w:p w:rsidR="007B5FFD" w:rsidRDefault="007B5FFD" w:rsidP="007B5FFD">
            <w:r>
              <w:t>Year</w:t>
            </w:r>
          </w:p>
        </w:tc>
        <w:tc>
          <w:tcPr>
            <w:tcW w:w="4675" w:type="dxa"/>
          </w:tcPr>
          <w:p w:rsidR="007B5FFD" w:rsidRDefault="007B5FFD" w:rsidP="007B5FFD">
            <w:r>
              <w:t>1892</w:t>
            </w:r>
          </w:p>
        </w:tc>
      </w:tr>
      <w:tr w:rsidR="007B5FFD" w:rsidTr="0007742B">
        <w:trPr>
          <w:trHeight w:val="125"/>
        </w:trPr>
        <w:tc>
          <w:tcPr>
            <w:tcW w:w="4675" w:type="dxa"/>
          </w:tcPr>
          <w:p w:rsidR="007B5FFD" w:rsidRPr="007B5FFD" w:rsidRDefault="007B5FFD" w:rsidP="007B5FFD">
            <w:pPr>
              <w:rPr>
                <w:b/>
              </w:rPr>
            </w:pPr>
            <w:r>
              <w:rPr>
                <w:b/>
              </w:rPr>
              <w:t>Folktale</w:t>
            </w:r>
          </w:p>
        </w:tc>
        <w:tc>
          <w:tcPr>
            <w:tcW w:w="4675" w:type="dxa"/>
          </w:tcPr>
          <w:p w:rsidR="007B5FFD" w:rsidRPr="007B5FFD" w:rsidRDefault="007B5FFD" w:rsidP="007B5FFD">
            <w:pPr>
              <w:rPr>
                <w:b/>
              </w:rPr>
            </w:pPr>
            <w:r>
              <w:rPr>
                <w:b/>
              </w:rPr>
              <w:t>The Frog Princess</w:t>
            </w:r>
          </w:p>
        </w:tc>
      </w:tr>
      <w:tr w:rsidR="007B5FFD" w:rsidTr="0007742B">
        <w:trPr>
          <w:trHeight w:val="125"/>
        </w:trPr>
        <w:tc>
          <w:tcPr>
            <w:tcW w:w="4675" w:type="dxa"/>
          </w:tcPr>
          <w:p w:rsidR="007B5FFD" w:rsidRDefault="0081236E" w:rsidP="007B5FFD">
            <w:r>
              <w:t>Title</w:t>
            </w:r>
          </w:p>
        </w:tc>
        <w:tc>
          <w:tcPr>
            <w:tcW w:w="4675" w:type="dxa"/>
          </w:tcPr>
          <w:p w:rsidR="007B5FFD" w:rsidRDefault="0081236E" w:rsidP="007B5FFD">
            <w:r>
              <w:t>The Frog Princess</w:t>
            </w:r>
          </w:p>
        </w:tc>
      </w:tr>
      <w:tr w:rsidR="0081236E" w:rsidTr="0007742B">
        <w:trPr>
          <w:trHeight w:val="125"/>
        </w:trPr>
        <w:tc>
          <w:tcPr>
            <w:tcW w:w="4675" w:type="dxa"/>
          </w:tcPr>
          <w:p w:rsidR="0081236E" w:rsidRDefault="0081236E" w:rsidP="007B5FFD">
            <w:r>
              <w:t>Author</w:t>
            </w:r>
          </w:p>
        </w:tc>
        <w:tc>
          <w:tcPr>
            <w:tcW w:w="4675" w:type="dxa"/>
          </w:tcPr>
          <w:p w:rsidR="0081236E" w:rsidRDefault="0081236E" w:rsidP="007B5FFD">
            <w:r>
              <w:t>Andrew Lang</w:t>
            </w:r>
          </w:p>
        </w:tc>
      </w:tr>
      <w:tr w:rsidR="0081236E" w:rsidTr="0007742B">
        <w:trPr>
          <w:trHeight w:val="125"/>
        </w:trPr>
        <w:tc>
          <w:tcPr>
            <w:tcW w:w="4675" w:type="dxa"/>
          </w:tcPr>
          <w:p w:rsidR="0081236E" w:rsidRDefault="0081236E" w:rsidP="007B5FFD">
            <w:r>
              <w:t>Container</w:t>
            </w:r>
          </w:p>
        </w:tc>
        <w:tc>
          <w:tcPr>
            <w:tcW w:w="4675" w:type="dxa"/>
          </w:tcPr>
          <w:p w:rsidR="0081236E" w:rsidRDefault="0081236E" w:rsidP="007B5FFD">
            <w:r>
              <w:t>The Violet Fairy Book</w:t>
            </w:r>
          </w:p>
        </w:tc>
      </w:tr>
      <w:tr w:rsidR="0081236E" w:rsidTr="0007742B">
        <w:trPr>
          <w:trHeight w:val="125"/>
        </w:trPr>
        <w:tc>
          <w:tcPr>
            <w:tcW w:w="4675" w:type="dxa"/>
          </w:tcPr>
          <w:p w:rsidR="0081236E" w:rsidRDefault="0081236E" w:rsidP="007B5FFD">
            <w:r>
              <w:t>Year</w:t>
            </w:r>
          </w:p>
        </w:tc>
        <w:tc>
          <w:tcPr>
            <w:tcW w:w="4675" w:type="dxa"/>
          </w:tcPr>
          <w:p w:rsidR="0081236E" w:rsidRDefault="0081236E" w:rsidP="007B5FFD">
            <w:r>
              <w:t>1901</w:t>
            </w:r>
          </w:p>
        </w:tc>
      </w:tr>
      <w:tr w:rsidR="0081236E" w:rsidTr="0007742B">
        <w:trPr>
          <w:trHeight w:val="125"/>
        </w:trPr>
        <w:tc>
          <w:tcPr>
            <w:tcW w:w="4675" w:type="dxa"/>
          </w:tcPr>
          <w:p w:rsidR="0081236E" w:rsidRDefault="0081236E" w:rsidP="007B5FFD"/>
        </w:tc>
        <w:tc>
          <w:tcPr>
            <w:tcW w:w="4675" w:type="dxa"/>
          </w:tcPr>
          <w:p w:rsidR="0081236E" w:rsidRDefault="0081236E" w:rsidP="007B5FFD"/>
        </w:tc>
      </w:tr>
    </w:tbl>
    <w:p w:rsidR="00EC6A1F" w:rsidRPr="00EC6A1F" w:rsidRDefault="00EC6A1F" w:rsidP="00B121E0">
      <w:pPr>
        <w:spacing w:after="0"/>
      </w:pPr>
    </w:p>
    <w:sectPr w:rsidR="00EC6A1F" w:rsidRPr="00EC6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1E0"/>
    <w:rsid w:val="0007742B"/>
    <w:rsid w:val="0017155F"/>
    <w:rsid w:val="0045017D"/>
    <w:rsid w:val="007B5FFD"/>
    <w:rsid w:val="0081236E"/>
    <w:rsid w:val="00B121E0"/>
    <w:rsid w:val="00D414E2"/>
    <w:rsid w:val="00EC6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7946"/>
  <w15:chartTrackingRefBased/>
  <w15:docId w15:val="{0DE55620-3581-4D8A-BE2B-D1BF1BC6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tion">
    <w:name w:val="citation"/>
    <w:basedOn w:val="Normal"/>
    <w:rsid w:val="00B121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121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6624">
      <w:bodyDiv w:val="1"/>
      <w:marLeft w:val="0"/>
      <w:marRight w:val="0"/>
      <w:marTop w:val="0"/>
      <w:marBottom w:val="0"/>
      <w:divBdr>
        <w:top w:val="none" w:sz="0" w:space="0" w:color="auto"/>
        <w:left w:val="none" w:sz="0" w:space="0" w:color="auto"/>
        <w:bottom w:val="none" w:sz="0" w:space="0" w:color="auto"/>
        <w:right w:val="none" w:sz="0" w:space="0" w:color="auto"/>
      </w:divBdr>
      <w:divsChild>
        <w:div w:id="352849069">
          <w:marLeft w:val="0"/>
          <w:marRight w:val="0"/>
          <w:marTop w:val="0"/>
          <w:marBottom w:val="0"/>
          <w:divBdr>
            <w:top w:val="none" w:sz="0" w:space="0" w:color="auto"/>
            <w:left w:val="none" w:sz="0" w:space="0" w:color="auto"/>
            <w:bottom w:val="none" w:sz="0" w:space="0" w:color="auto"/>
            <w:right w:val="none" w:sz="0" w:space="0" w:color="auto"/>
          </w:divBdr>
        </w:div>
      </w:divsChild>
    </w:div>
    <w:div w:id="284506218">
      <w:bodyDiv w:val="1"/>
      <w:marLeft w:val="0"/>
      <w:marRight w:val="0"/>
      <w:marTop w:val="0"/>
      <w:marBottom w:val="0"/>
      <w:divBdr>
        <w:top w:val="none" w:sz="0" w:space="0" w:color="auto"/>
        <w:left w:val="none" w:sz="0" w:space="0" w:color="auto"/>
        <w:bottom w:val="none" w:sz="0" w:space="0" w:color="auto"/>
        <w:right w:val="none" w:sz="0" w:space="0" w:color="auto"/>
      </w:divBdr>
    </w:div>
    <w:div w:id="336427312">
      <w:bodyDiv w:val="1"/>
      <w:marLeft w:val="0"/>
      <w:marRight w:val="0"/>
      <w:marTop w:val="0"/>
      <w:marBottom w:val="0"/>
      <w:divBdr>
        <w:top w:val="none" w:sz="0" w:space="0" w:color="auto"/>
        <w:left w:val="none" w:sz="0" w:space="0" w:color="auto"/>
        <w:bottom w:val="none" w:sz="0" w:space="0" w:color="auto"/>
        <w:right w:val="none" w:sz="0" w:space="0" w:color="auto"/>
      </w:divBdr>
      <w:divsChild>
        <w:div w:id="88628648">
          <w:marLeft w:val="0"/>
          <w:marRight w:val="0"/>
          <w:marTop w:val="0"/>
          <w:marBottom w:val="0"/>
          <w:divBdr>
            <w:top w:val="none" w:sz="0" w:space="0" w:color="auto"/>
            <w:left w:val="none" w:sz="0" w:space="0" w:color="auto"/>
            <w:bottom w:val="none" w:sz="0" w:space="0" w:color="auto"/>
            <w:right w:val="none" w:sz="0" w:space="0" w:color="auto"/>
          </w:divBdr>
        </w:div>
      </w:divsChild>
    </w:div>
    <w:div w:id="427697334">
      <w:bodyDiv w:val="1"/>
      <w:marLeft w:val="0"/>
      <w:marRight w:val="0"/>
      <w:marTop w:val="0"/>
      <w:marBottom w:val="0"/>
      <w:divBdr>
        <w:top w:val="none" w:sz="0" w:space="0" w:color="auto"/>
        <w:left w:val="none" w:sz="0" w:space="0" w:color="auto"/>
        <w:bottom w:val="none" w:sz="0" w:space="0" w:color="auto"/>
        <w:right w:val="none" w:sz="0" w:space="0" w:color="auto"/>
      </w:divBdr>
      <w:divsChild>
        <w:div w:id="2000957747">
          <w:marLeft w:val="0"/>
          <w:marRight w:val="0"/>
          <w:marTop w:val="0"/>
          <w:marBottom w:val="0"/>
          <w:divBdr>
            <w:top w:val="none" w:sz="0" w:space="0" w:color="auto"/>
            <w:left w:val="none" w:sz="0" w:space="0" w:color="auto"/>
            <w:bottom w:val="none" w:sz="0" w:space="0" w:color="auto"/>
            <w:right w:val="none" w:sz="0" w:space="0" w:color="auto"/>
          </w:divBdr>
        </w:div>
      </w:divsChild>
    </w:div>
    <w:div w:id="500631975">
      <w:bodyDiv w:val="1"/>
      <w:marLeft w:val="0"/>
      <w:marRight w:val="0"/>
      <w:marTop w:val="0"/>
      <w:marBottom w:val="0"/>
      <w:divBdr>
        <w:top w:val="none" w:sz="0" w:space="0" w:color="auto"/>
        <w:left w:val="none" w:sz="0" w:space="0" w:color="auto"/>
        <w:bottom w:val="none" w:sz="0" w:space="0" w:color="auto"/>
        <w:right w:val="none" w:sz="0" w:space="0" w:color="auto"/>
      </w:divBdr>
      <w:divsChild>
        <w:div w:id="961810052">
          <w:marLeft w:val="0"/>
          <w:marRight w:val="0"/>
          <w:marTop w:val="0"/>
          <w:marBottom w:val="0"/>
          <w:divBdr>
            <w:top w:val="none" w:sz="0" w:space="0" w:color="auto"/>
            <w:left w:val="none" w:sz="0" w:space="0" w:color="auto"/>
            <w:bottom w:val="none" w:sz="0" w:space="0" w:color="auto"/>
            <w:right w:val="none" w:sz="0" w:space="0" w:color="auto"/>
          </w:divBdr>
        </w:div>
      </w:divsChild>
    </w:div>
    <w:div w:id="724068644">
      <w:bodyDiv w:val="1"/>
      <w:marLeft w:val="0"/>
      <w:marRight w:val="0"/>
      <w:marTop w:val="0"/>
      <w:marBottom w:val="0"/>
      <w:divBdr>
        <w:top w:val="none" w:sz="0" w:space="0" w:color="auto"/>
        <w:left w:val="none" w:sz="0" w:space="0" w:color="auto"/>
        <w:bottom w:val="none" w:sz="0" w:space="0" w:color="auto"/>
        <w:right w:val="none" w:sz="0" w:space="0" w:color="auto"/>
      </w:divBdr>
      <w:divsChild>
        <w:div w:id="1590962067">
          <w:marLeft w:val="0"/>
          <w:marRight w:val="0"/>
          <w:marTop w:val="0"/>
          <w:marBottom w:val="0"/>
          <w:divBdr>
            <w:top w:val="none" w:sz="0" w:space="0" w:color="auto"/>
            <w:left w:val="none" w:sz="0" w:space="0" w:color="auto"/>
            <w:bottom w:val="none" w:sz="0" w:space="0" w:color="auto"/>
            <w:right w:val="none" w:sz="0" w:space="0" w:color="auto"/>
          </w:divBdr>
        </w:div>
      </w:divsChild>
    </w:div>
    <w:div w:id="1697002962">
      <w:bodyDiv w:val="1"/>
      <w:marLeft w:val="0"/>
      <w:marRight w:val="0"/>
      <w:marTop w:val="0"/>
      <w:marBottom w:val="0"/>
      <w:divBdr>
        <w:top w:val="none" w:sz="0" w:space="0" w:color="auto"/>
        <w:left w:val="none" w:sz="0" w:space="0" w:color="auto"/>
        <w:bottom w:val="none" w:sz="0" w:space="0" w:color="auto"/>
        <w:right w:val="none" w:sz="0" w:space="0" w:color="auto"/>
      </w:divBdr>
      <w:divsChild>
        <w:div w:id="659626168">
          <w:marLeft w:val="0"/>
          <w:marRight w:val="0"/>
          <w:marTop w:val="0"/>
          <w:marBottom w:val="0"/>
          <w:divBdr>
            <w:top w:val="none" w:sz="0" w:space="0" w:color="auto"/>
            <w:left w:val="none" w:sz="0" w:space="0" w:color="auto"/>
            <w:bottom w:val="none" w:sz="0" w:space="0" w:color="auto"/>
            <w:right w:val="none" w:sz="0" w:space="0" w:color="auto"/>
          </w:divBdr>
        </w:div>
      </w:divsChild>
    </w:div>
    <w:div w:id="1882597607">
      <w:bodyDiv w:val="1"/>
      <w:marLeft w:val="0"/>
      <w:marRight w:val="0"/>
      <w:marTop w:val="0"/>
      <w:marBottom w:val="0"/>
      <w:divBdr>
        <w:top w:val="none" w:sz="0" w:space="0" w:color="auto"/>
        <w:left w:val="none" w:sz="0" w:space="0" w:color="auto"/>
        <w:bottom w:val="none" w:sz="0" w:space="0" w:color="auto"/>
        <w:right w:val="none" w:sz="0" w:space="0" w:color="auto"/>
      </w:divBdr>
      <w:divsChild>
        <w:div w:id="180434690">
          <w:marLeft w:val="0"/>
          <w:marRight w:val="0"/>
          <w:marTop w:val="0"/>
          <w:marBottom w:val="0"/>
          <w:divBdr>
            <w:top w:val="none" w:sz="0" w:space="0" w:color="auto"/>
            <w:left w:val="none" w:sz="0" w:space="0" w:color="auto"/>
            <w:bottom w:val="none" w:sz="0" w:space="0" w:color="auto"/>
            <w:right w:val="none" w:sz="0" w:space="0" w:color="auto"/>
          </w:divBdr>
        </w:div>
      </w:divsChild>
    </w:div>
    <w:div w:id="188386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3</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Gilpin, Courtney    SHS - Staff</dc:creator>
  <cp:keywords/>
  <dc:description/>
  <cp:lastModifiedBy>Gilpin, Courtney    SHS - Staff</cp:lastModifiedBy>
  <cp:revision>2</cp:revision>
  <dcterms:created xsi:type="dcterms:W3CDTF">2019-12-04T18:29:00Z</dcterms:created>
  <dcterms:modified xsi:type="dcterms:W3CDTF">2019-12-06T16:42:00Z</dcterms:modified>
</cp:coreProperties>
</file>